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81" w:rsidRDefault="008F1A81" w:rsidP="008F1A81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55892" cy="9134775"/>
            <wp:effectExtent l="0" t="0" r="0" b="0"/>
            <wp:docPr id="1" name="Рисунок 1" descr="Z:\ПРОГРАММЫ 2020 ГОДА\Маркова\ПЛ-21 (Операционная деятельность в логистике)\Сканы\Комплексное обеспеч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Комплексное обеспечение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5892" cy="913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DF" w:rsidRPr="00192EC9" w:rsidRDefault="00DE39DF" w:rsidP="00DE39DF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E39DF" w:rsidRPr="00192EC9" w:rsidSect="00056444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53943" cy="9136214"/>
            <wp:effectExtent l="0" t="0" r="0" b="0"/>
            <wp:docPr id="2" name="Рисунок 2" descr="Z:\ПРОГРАММЫ 2020 ГОДА\Маркова\ПЛ-21 (Операционная деятельность в логистике)\Сканы\Комплексное обеспечение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Комплексное обеспечение_2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075" cy="913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Назначение образовательного модуля……………………………………………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A376A4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556D1" w:rsidTr="00203919">
        <w:tc>
          <w:tcPr>
            <w:tcW w:w="9180" w:type="dxa"/>
          </w:tcPr>
          <w:p w:rsidR="00FF3C6E" w:rsidRPr="00FF3C6E" w:rsidRDefault="005556D1" w:rsidP="004D4B9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Характеристика модуля………………………………………...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  <w:r w:rsidR="00FF3C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</w:t>
            </w:r>
          </w:p>
        </w:tc>
        <w:tc>
          <w:tcPr>
            <w:tcW w:w="567" w:type="dxa"/>
          </w:tcPr>
          <w:p w:rsidR="00153B02" w:rsidRPr="004D4B9C" w:rsidRDefault="005556D1" w:rsidP="004D4B9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Структура образовательного модуля………………………………………………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A376A4" w:rsidRDefault="00153B0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Методические указания для </w:t>
            </w:r>
            <w:proofErr w:type="gramStart"/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модуля……………......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A376A4" w:rsidRDefault="00153B02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Программы дисциплин образовательного модуля………………………………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A376A4" w:rsidRDefault="00153B02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обеспечение в логистических системах …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A376A4" w:rsidRDefault="00153B02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обеспечение в логистических системах…..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567" w:type="dxa"/>
          </w:tcPr>
          <w:p w:rsidR="005556D1" w:rsidRPr="00A376A4" w:rsidRDefault="00153B02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76A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11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5.3.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Инфраструктурное обеспечение в логистических системах.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……………….....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567" w:type="dxa"/>
          </w:tcPr>
          <w:p w:rsidR="005556D1" w:rsidRPr="00A376A4" w:rsidRDefault="00C334E9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5.4.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средства для грузовых и пассажирских перевозок…………..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…...</w:t>
            </w:r>
          </w:p>
        </w:tc>
        <w:tc>
          <w:tcPr>
            <w:tcW w:w="567" w:type="dxa"/>
          </w:tcPr>
          <w:p w:rsidR="005556D1" w:rsidRPr="000A6D74" w:rsidRDefault="00B67A6B" w:rsidP="000A6D74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0A6D7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0A6D74" w:rsidRPr="000A6D7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9D73B0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5.5. </w:t>
            </w:r>
            <w:r w:rsidR="009D73B0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Транспортно-логистическая инфраструктура….</w:t>
            </w: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</w:t>
            </w:r>
            <w:r w:rsidR="00225DB7"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…………………...</w:t>
            </w:r>
          </w:p>
        </w:tc>
        <w:tc>
          <w:tcPr>
            <w:tcW w:w="567" w:type="dxa"/>
          </w:tcPr>
          <w:p w:rsidR="005556D1" w:rsidRPr="000136F9" w:rsidRDefault="000136F9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136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26</w:t>
            </w:r>
          </w:p>
        </w:tc>
      </w:tr>
      <w:tr w:rsidR="005556D1" w:rsidTr="00203919">
        <w:tc>
          <w:tcPr>
            <w:tcW w:w="9180" w:type="dxa"/>
          </w:tcPr>
          <w:p w:rsidR="005556D1" w:rsidRPr="009D73B0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9D73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9D73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Программа итоговой аттестации……………………………………………………</w:t>
            </w:r>
            <w:r w:rsidR="001C39B2" w:rsidRPr="009D73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0136F9" w:rsidRDefault="000136F9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</w:tbl>
    <w:p w:rsidR="005556D1" w:rsidRPr="005556D1" w:rsidRDefault="005556D1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1C39B2">
          <w:footerReference w:type="defaul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1. назначение </w:t>
      </w:r>
      <w:r w:rsidR="00FF3C6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образовательного </w:t>
      </w: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модуля</w:t>
      </w:r>
    </w:p>
    <w:p w:rsidR="006A4918" w:rsidRPr="00C93FB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B643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</w:t>
      </w:r>
      <w:r w:rsidRPr="009D73B0"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основу разработки модуля легли требования Профессионального стандарта </w:t>
      </w:r>
      <w:r w:rsidR="006A4918" w:rsidRPr="009D73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D73B0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9D73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D73B0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543520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</w:t>
      </w:r>
      <w:r w:rsidR="00506DCD" w:rsidRPr="00543520">
        <w:rPr>
          <w:rFonts w:ascii="Times New Roman" w:eastAsia="Times New Roman" w:hAnsi="Times New Roman"/>
          <w:sz w:val="24"/>
          <w:szCs w:val="24"/>
          <w:lang w:eastAsia="ru-RU"/>
        </w:rPr>
        <w:t xml:space="preserve"> к реализации трудовых действий,</w:t>
      </w:r>
      <w:r w:rsidRPr="0054352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установленных Профессиональным стандартом </w:t>
      </w:r>
      <w:r w:rsidR="006A4918" w:rsidRPr="0054352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="00506DCD">
        <w:rPr>
          <w:rFonts w:ascii="Times New Roman" w:eastAsia="Times New Roman" w:hAnsi="Times New Roman"/>
          <w:sz w:val="24"/>
          <w:szCs w:val="24"/>
          <w:lang w:eastAsia="ru-RU"/>
        </w:rPr>
        <w:t>, универсальных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</w:t>
      </w:r>
      <w:r w:rsidR="00B643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B5EB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компетенций ФГОС высшего образования.</w:t>
      </w:r>
      <w:proofErr w:type="gramEnd"/>
      <w:r w:rsidR="00783464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2 курсе.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B643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</w:t>
      </w:r>
      <w:r w:rsidR="009D73B0">
        <w:rPr>
          <w:rFonts w:ascii="Times New Roman" w:eastAsia="Times New Roman" w:hAnsi="Times New Roman"/>
          <w:sz w:val="24"/>
          <w:szCs w:val="24"/>
          <w:lang w:eastAsia="ru-RU"/>
        </w:rPr>
        <w:t>универсальные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7A3394" w:rsidRPr="007A3394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Комплексное обеспечение в логистических системах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4876CC">
        <w:rPr>
          <w:rFonts w:ascii="Times New Roman" w:eastAsia="Times New Roman" w:hAnsi="Times New Roman"/>
          <w:sz w:val="24"/>
          <w:szCs w:val="24"/>
          <w:lang w:eastAsia="ru-RU"/>
        </w:rPr>
        <w:t>универсальных и обще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7A3394">
        <w:rPr>
          <w:rFonts w:ascii="Times New Roman" w:eastAsia="Times New Roman" w:hAnsi="Times New Roman"/>
          <w:sz w:val="24"/>
          <w:szCs w:val="24"/>
          <w:lang w:eastAsia="ru-RU"/>
        </w:rPr>
        <w:t>третьем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четвертом </w:t>
      </w:r>
      <w:r w:rsidR="007A3394">
        <w:rPr>
          <w:rFonts w:ascii="Times New Roman" w:eastAsia="Times New Roman" w:hAnsi="Times New Roman"/>
          <w:sz w:val="24"/>
          <w:szCs w:val="24"/>
          <w:lang w:eastAsia="ru-RU"/>
        </w:rPr>
        <w:t xml:space="preserve">и шестом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543520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Прогностический </w:t>
      </w:r>
      <w:proofErr w:type="gramStart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</w:t>
      </w:r>
      <w:r w:rsidR="00520A5F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</w:t>
      </w:r>
      <w:r w:rsidR="00543520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предприятий отрасли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выявление проблем и про</w:t>
      </w:r>
      <w:r w:rsidR="00520A5F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профессиональной подготовке, личностным и профессиональным качествам 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будущих специалистов; получение опережающей информации о развитии </w:t>
      </w:r>
      <w:r w:rsidR="00543520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в сфере логистики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0A5F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506DCD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304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r w:rsidR="00506DCD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</w:t>
      </w:r>
      <w:proofErr w:type="gramStart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удентов, способности к профессионально-творческой деятельности</w:t>
      </w:r>
      <w:r w:rsidR="00543520" w:rsidRPr="00543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педагога</w:t>
      </w:r>
      <w:r w:rsidR="00304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520" w:rsidRPr="009D73B0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 и дополнительного профессионального образования</w:t>
      </w:r>
      <w:r w:rsidRPr="00506D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DB597C" w:rsidRPr="00853FA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506DCD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у студентов </w:t>
      </w:r>
      <w:r w:rsidR="004876CC">
        <w:rPr>
          <w:rFonts w:ascii="Times New Roman" w:eastAsia="Times New Roman" w:hAnsi="Times New Roman"/>
          <w:sz w:val="24"/>
          <w:szCs w:val="24"/>
          <w:lang w:eastAsia="ru-RU"/>
        </w:rPr>
        <w:t xml:space="preserve">универсальных и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</w:t>
      </w:r>
      <w:r w:rsidR="00506DCD">
        <w:rPr>
          <w:rFonts w:ascii="Times New Roman" w:eastAsia="Times New Roman" w:hAnsi="Times New Roman"/>
          <w:sz w:val="24"/>
          <w:szCs w:val="24"/>
          <w:lang w:eastAsia="ru-RU"/>
        </w:rPr>
        <w:t>си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ональных компетенций необходимых для организации профессионально-педагогического процесса по подготовке рабочих и специалистов </w:t>
      </w:r>
      <w:r w:rsidR="001317C3" w:rsidRPr="00BA40A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="004876CC" w:rsidRPr="00BA40A0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педагогической деятельности в </w:t>
      </w:r>
      <w:r w:rsidR="00BA40A0" w:rsidRPr="00BA40A0">
        <w:rPr>
          <w:rFonts w:ascii="Times New Roman" w:eastAsia="Times New Roman" w:hAnsi="Times New Roman"/>
          <w:sz w:val="24"/>
          <w:szCs w:val="24"/>
          <w:lang w:eastAsia="ru-RU"/>
        </w:rPr>
        <w:t xml:space="preserve">сфере </w:t>
      </w:r>
      <w:r w:rsidR="00BA40A0" w:rsidRPr="00163B4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образования и дополнительного профессионального образования</w:t>
      </w:r>
      <w:r w:rsidR="00BA40A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965093" w:rsidRDefault="001317C3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65093">
        <w:rPr>
          <w:rFonts w:ascii="Times New Roman" w:hAnsi="Times New Roman"/>
          <w:sz w:val="24"/>
          <w:szCs w:val="24"/>
        </w:rPr>
        <w:t xml:space="preserve">Формирование у студентов </w:t>
      </w:r>
      <w:r w:rsidR="00BA40A0" w:rsidRPr="00965093">
        <w:rPr>
          <w:rFonts w:ascii="Times New Roman" w:hAnsi="Times New Roman"/>
          <w:sz w:val="24"/>
          <w:szCs w:val="24"/>
        </w:rPr>
        <w:t>научных знаний в отрасли «Операционная деятельность в логистике»</w:t>
      </w:r>
      <w:r w:rsidRPr="00965093">
        <w:rPr>
          <w:rFonts w:ascii="Times New Roman" w:hAnsi="Times New Roman"/>
          <w:sz w:val="24"/>
          <w:szCs w:val="24"/>
        </w:rPr>
        <w:t>.</w:t>
      </w:r>
    </w:p>
    <w:p w:rsidR="00965093" w:rsidRPr="00965093" w:rsidRDefault="001317C3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093">
        <w:rPr>
          <w:rFonts w:ascii="Times New Roman" w:hAnsi="Times New Roman"/>
          <w:sz w:val="24"/>
          <w:szCs w:val="24"/>
        </w:rPr>
        <w:t xml:space="preserve">Формирование </w:t>
      </w:r>
      <w:r w:rsidR="00AA698E" w:rsidRPr="00965093">
        <w:rPr>
          <w:rFonts w:ascii="Times New Roman" w:hAnsi="Times New Roman"/>
          <w:sz w:val="24"/>
          <w:szCs w:val="24"/>
        </w:rPr>
        <w:t xml:space="preserve">авторской позиции на основе анализа и обобщения моделей </w:t>
      </w:r>
      <w:r w:rsidR="00965093" w:rsidRPr="00965093">
        <w:rPr>
          <w:rFonts w:ascii="Times New Roman" w:hAnsi="Times New Roman"/>
          <w:sz w:val="24"/>
          <w:szCs w:val="24"/>
        </w:rPr>
        <w:t>функционирования логистических систем.</w:t>
      </w:r>
    </w:p>
    <w:p w:rsidR="00DB597C" w:rsidRPr="00965093" w:rsidRDefault="00AA698E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093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EF7EB1" w:rsidRDefault="00AA698E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09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965093">
        <w:rPr>
          <w:rFonts w:ascii="Times New Roman" w:hAnsi="Times New Roman" w:cs="Times New Roman"/>
          <w:sz w:val="24"/>
          <w:szCs w:val="24"/>
        </w:rPr>
        <w:t xml:space="preserve">необходимых </w:t>
      </w:r>
      <w:r w:rsidRPr="00965093">
        <w:rPr>
          <w:rFonts w:ascii="Times New Roman" w:hAnsi="Times New Roman" w:cs="Times New Roman"/>
          <w:sz w:val="24"/>
          <w:szCs w:val="24"/>
        </w:rPr>
        <w:t xml:space="preserve">теоретических знаний в области профессионального </w:t>
      </w:r>
      <w:r w:rsidR="00965093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будущих рабочих и специалистов.</w:t>
      </w:r>
    </w:p>
    <w:p w:rsidR="00AA698E" w:rsidRPr="00EF7EB1" w:rsidRDefault="00AA698E" w:rsidP="00EF7EB1">
      <w:pPr>
        <w:pStyle w:val="a4"/>
        <w:numPr>
          <w:ilvl w:val="0"/>
          <w:numId w:val="2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профессионально-значимых качеств личности будущих бакалавров </w:t>
      </w:r>
      <w:r w:rsidR="00E95804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965093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проявляющихся в</w:t>
      </w:r>
      <w:r w:rsidR="00244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профессионально-педагогического</w:t>
      </w:r>
      <w:r w:rsidR="00244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</w:t>
      </w:r>
      <w:r w:rsidR="00965093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знаний, умений и навыков</w:t>
      </w:r>
      <w:r w:rsidR="00EF7EB1"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отраслевой сфере</w:t>
      </w:r>
      <w:r w:rsidRPr="00EF7E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7C3" w:rsidRPr="00C93FB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C39B2" w:rsidRPr="008E61D1" w:rsidRDefault="001C39B2" w:rsidP="00731FDE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1D1">
        <w:rPr>
          <w:rFonts w:ascii="Times New Roman" w:eastAsia="Times New Roman" w:hAnsi="Times New Roman"/>
          <w:b/>
          <w:sz w:val="24"/>
          <w:szCs w:val="24"/>
          <w:lang w:eastAsia="ru-RU"/>
        </w:rPr>
        <w:t>УК-2</w:t>
      </w:r>
      <w:r w:rsidR="00910A1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8E61D1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731FDE" w:rsidRPr="008E61D1" w:rsidRDefault="00731FDE" w:rsidP="00731FD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E61D1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731FDE" w:rsidRPr="008E61D1" w:rsidRDefault="00731FDE" w:rsidP="00731FD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E61D1">
        <w:rPr>
          <w:rFonts w:ascii="Times New Roman" w:hAnsi="Times New Roman"/>
          <w:b/>
          <w:sz w:val="24"/>
          <w:szCs w:val="24"/>
        </w:rPr>
        <w:t>ОПК-1.</w:t>
      </w:r>
      <w:r w:rsidR="00910A1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E61D1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E61D1">
        <w:rPr>
          <w:rFonts w:ascii="Times New Roman" w:hAnsi="Times New Roman"/>
          <w:sz w:val="24"/>
          <w:szCs w:val="24"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:rsidR="00731FDE" w:rsidRPr="008E61D1" w:rsidRDefault="00731FDE" w:rsidP="00731FDE">
      <w:pPr>
        <w:spacing w:after="0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E61D1">
        <w:rPr>
          <w:rFonts w:ascii="Times New Roman" w:eastAsia="Andale Sans UI" w:hAnsi="Times New Roman"/>
          <w:sz w:val="24"/>
          <w:szCs w:val="24"/>
          <w:lang w:bidi="en-US"/>
        </w:rPr>
        <w:t>ОПК.1.1. Демонстрирует знания нормативно-правовых актов в сфере образования и норм профессиональной этики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523EF5" w:rsidRPr="00731FDE" w:rsidTr="00861F36">
        <w:tc>
          <w:tcPr>
            <w:tcW w:w="817" w:type="dxa"/>
            <w:shd w:val="clear" w:color="auto" w:fill="auto"/>
          </w:tcPr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731FDE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23EF5" w:rsidRPr="00731FDE" w:rsidRDefault="00170A0A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731FDE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523EF5" w:rsidRPr="00731FDE" w:rsidTr="00861F36">
        <w:tc>
          <w:tcPr>
            <w:tcW w:w="817" w:type="dxa"/>
            <w:shd w:val="clear" w:color="auto" w:fill="auto"/>
          </w:tcPr>
          <w:p w:rsidR="00523EF5" w:rsidRPr="00731FDE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731FDE" w:rsidRDefault="00523EF5" w:rsidP="00731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FDE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 w:rsidRPr="00731F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принимать </w:t>
            </w:r>
            <w:r w:rsidR="00731F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активное участие </w:t>
            </w:r>
            <w:proofErr w:type="spellStart"/>
            <w:r w:rsidR="00731F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="00731FDE" w:rsidRPr="00BC75DB">
              <w:rPr>
                <w:rFonts w:ascii="Times New Roman" w:eastAsiaTheme="minorHAnsi" w:hAnsi="Times New Roman" w:cstheme="minorBidi"/>
                <w:sz w:val="24"/>
                <w:szCs w:val="24"/>
              </w:rPr>
              <w:t>разработке</w:t>
            </w:r>
            <w:proofErr w:type="spellEnd"/>
            <w:r w:rsidR="00731FDE" w:rsidRPr="00BC75DB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и реализации проектов</w:t>
            </w:r>
          </w:p>
        </w:tc>
        <w:tc>
          <w:tcPr>
            <w:tcW w:w="1417" w:type="dxa"/>
            <w:shd w:val="clear" w:color="auto" w:fill="auto"/>
          </w:tcPr>
          <w:p w:rsidR="00B566FE" w:rsidRPr="00731FD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УК-2.3</w:t>
            </w:r>
          </w:p>
          <w:p w:rsidR="00523EF5" w:rsidRPr="00731FDE" w:rsidRDefault="00523EF5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3EF5" w:rsidRPr="00731FDE" w:rsidRDefault="00523EF5" w:rsidP="00853FAC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объяснительно-</w:t>
            </w: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иллюстративные</w:t>
            </w:r>
            <w:r w:rsidR="000167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5AA1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</w:t>
            </w: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методы проблемного 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</w:t>
            </w: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C75DB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 проектов</w:t>
            </w:r>
          </w:p>
        </w:tc>
        <w:tc>
          <w:tcPr>
            <w:tcW w:w="2268" w:type="dxa"/>
          </w:tcPr>
          <w:p w:rsidR="00BC75DB" w:rsidRPr="00731FDE" w:rsidRDefault="00AD1772" w:rsidP="00BC7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доклад, </w:t>
            </w:r>
            <w:r w:rsidR="001D48A8">
              <w:rPr>
                <w:rFonts w:ascii="Times New Roman" w:hAnsi="Times New Roman"/>
                <w:sz w:val="24"/>
                <w:szCs w:val="24"/>
              </w:rPr>
              <w:t xml:space="preserve"> творческое </w:t>
            </w:r>
            <w:r w:rsidR="001D48A8"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</w:p>
          <w:p w:rsidR="00523EF5" w:rsidRPr="00731FDE" w:rsidRDefault="00523EF5" w:rsidP="00BC75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EF5" w:rsidRPr="00731FDE" w:rsidTr="00861F36">
        <w:tc>
          <w:tcPr>
            <w:tcW w:w="817" w:type="dxa"/>
            <w:shd w:val="clear" w:color="auto" w:fill="auto"/>
          </w:tcPr>
          <w:p w:rsidR="00523EF5" w:rsidRPr="00731FDE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731FDE" w:rsidRDefault="00523EF5" w:rsidP="00DE5AA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FDE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BC75DB" w:rsidRPr="00BC75DB">
              <w:rPr>
                <w:rFonts w:ascii="Times New Roman" w:hAnsi="Times New Roman"/>
                <w:sz w:val="24"/>
                <w:szCs w:val="24"/>
              </w:rPr>
              <w:t>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1417" w:type="dxa"/>
            <w:shd w:val="clear" w:color="auto" w:fill="auto"/>
          </w:tcPr>
          <w:p w:rsidR="00A36C38" w:rsidRPr="00731FDE" w:rsidRDefault="00A36C38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566FE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566FE" w:rsidRPr="00731FD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E5AA1" w:rsidRPr="00731FDE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DE5AA1" w:rsidRPr="00731FDE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BC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етоды проблемного изложения</w:t>
            </w:r>
          </w:p>
          <w:p w:rsidR="00523EF5" w:rsidRPr="00731FDE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C75DB" w:rsidRDefault="00BC75DB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задание,</w:t>
            </w:r>
          </w:p>
          <w:p w:rsidR="00C93FB9" w:rsidRPr="00731FDE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C93FB9" w:rsidRPr="00731FDE" w:rsidRDefault="00C93FB9" w:rsidP="00C9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FDE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523EF5" w:rsidRPr="00731FDE" w:rsidRDefault="00523EF5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C93FB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80110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BE2C5F" w:rsidRPr="00BE2C5F">
        <w:rPr>
          <w:rFonts w:ascii="Times New Roman" w:eastAsia="Times New Roman" w:hAnsi="Times New Roman"/>
          <w:sz w:val="24"/>
          <w:szCs w:val="24"/>
          <w:lang w:eastAsia="ru-RU"/>
        </w:rPr>
        <w:t>Скачкова</w:t>
      </w:r>
      <w:proofErr w:type="spellEnd"/>
      <w:r w:rsidR="00BE2C5F" w:rsidRPr="00BE2C5F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Геннадьевна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к.ф.-м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 и технологического образования</w:t>
      </w:r>
      <w:r w:rsidR="0080110D"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2C5F" w:rsidRPr="00163B47" w:rsidRDefault="00DB597C" w:rsidP="00BE2C5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80110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Груздева М.Л.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профессор</w:t>
      </w:r>
      <w:r w:rsidR="009C07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2C5F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 и технологического образования</w:t>
      </w:r>
      <w:r w:rsidR="0080110D"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</w:t>
      </w:r>
      <w:r w:rsidR="00BE2C5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2C5F" w:rsidRDefault="00BE2C5F" w:rsidP="00BE2C5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Гарин Александр Петрович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, 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доцент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 и технологического образования</w:t>
      </w:r>
      <w:r w:rsidR="0080110D"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66FE" w:rsidRPr="00C93FB9" w:rsidRDefault="00B566FE" w:rsidP="00BE2C5F">
      <w:pPr>
        <w:spacing w:after="0"/>
        <w:ind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Оптимизация логистических процессов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, К.М.1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Инновационные подходы в логистике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05B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97C" w:rsidRPr="00163B47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05B6B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B597C" w:rsidRPr="00163B47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B05B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05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B05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3,7</w:t>
            </w:r>
          </w:p>
        </w:tc>
      </w:tr>
      <w:tr w:rsidR="00DB597C" w:rsidRPr="00163B47" w:rsidTr="00DE5AA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05B6B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</w:t>
            </w:r>
          </w:p>
        </w:tc>
      </w:tr>
      <w:tr w:rsidR="00DB597C" w:rsidRPr="00163B47" w:rsidTr="00DE5AA1">
        <w:trPr>
          <w:trHeight w:hRule="exact" w:val="424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70A0A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C6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05B6B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163B47" w:rsidTr="00DE5AA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4B43C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97F28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97F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197F28" w:rsidRPr="00197F28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Комплексное обеспечение в логистических системах</w:t>
      </w:r>
      <w:r w:rsidR="00DB597C" w:rsidRPr="00197F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B05B6B" w:rsidP="00B05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К.М.10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обеспечение в логистических системах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C46A4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7705" w:rsidRPr="00163B47" w:rsidRDefault="00C8455F" w:rsidP="007377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9B4393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</w:t>
            </w:r>
            <w:proofErr w:type="gramStart"/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proofErr w:type="gramEnd"/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, </w:t>
            </w:r>
            <w:r w:rsidR="006C31AD"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DD18E7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197F28">
              <w:rPr>
                <w:rFonts w:ascii="Times New Roman" w:hAnsi="Times New Roman"/>
                <w:sz w:val="24"/>
                <w:szCs w:val="24"/>
              </w:rPr>
              <w:t xml:space="preserve"> 10.02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обеспечение в логистических системах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C46A4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197F2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9B4393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ОР.1, </w:t>
            </w:r>
            <w:r w:rsidR="006C31AD"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DD18E7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</w:t>
            </w:r>
            <w:r w:rsidR="00197F28">
              <w:rPr>
                <w:rFonts w:ascii="Times New Roman" w:hAnsi="Times New Roman"/>
                <w:sz w:val="24"/>
                <w:szCs w:val="24"/>
              </w:rPr>
              <w:t xml:space="preserve"> 10.03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Инфраструктурное обеспечение в логистических системах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737705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737705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C46A4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387890" w:rsidP="007377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525E7A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525E7A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737705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9B4393" w:rsidP="00EB4F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ОР.1, </w:t>
            </w:r>
            <w:r w:rsidR="00EB4FE9"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3443A" w:rsidRDefault="002D1EE9" w:rsidP="0013443A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443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13443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13443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197F28" w:rsidP="00197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К.М.10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средства для грузовых и пассажирских перевозок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46A4F" w:rsidRDefault="00C46A4F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46A4F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4F">
              <w:rPr>
                <w:rFonts w:ascii="Times New Roman" w:hAnsi="Times New Roman"/>
                <w:sz w:val="24"/>
                <w:szCs w:val="24"/>
              </w:rPr>
              <w:t>1</w:t>
            </w:r>
            <w:r w:rsidR="00EB4FE9" w:rsidRPr="00C46A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197F28" w:rsidP="00197F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К.М.10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197F2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Транспортно-логистическая инфраструктура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F749A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C46A4F" w:rsidRDefault="00C46A4F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C46A4F" w:rsidRDefault="00737705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4F">
              <w:rPr>
                <w:rFonts w:ascii="Times New Roman" w:hAnsi="Times New Roman"/>
                <w:sz w:val="24"/>
                <w:szCs w:val="24"/>
              </w:rPr>
              <w:t>1</w:t>
            </w:r>
            <w:r w:rsidR="00EB4FE9" w:rsidRPr="00C46A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525E7A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9B4393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B439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9B4393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301223" w:rsidRPr="00163B47" w:rsidTr="00670515">
        <w:tc>
          <w:tcPr>
            <w:tcW w:w="15027" w:type="dxa"/>
            <w:gridSpan w:val="10"/>
            <w:shd w:val="clear" w:color="auto" w:fill="auto"/>
          </w:tcPr>
          <w:p w:rsidR="00301223" w:rsidRPr="0013443A" w:rsidRDefault="0013443A" w:rsidP="0013443A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301223" w:rsidRPr="00163B47" w:rsidTr="00502B60">
        <w:tc>
          <w:tcPr>
            <w:tcW w:w="1419" w:type="dxa"/>
            <w:shd w:val="clear" w:color="auto" w:fill="auto"/>
          </w:tcPr>
          <w:p w:rsidR="00301223" w:rsidRDefault="00726B37" w:rsidP="00726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B37">
              <w:rPr>
                <w:rFonts w:ascii="Times New Roman" w:hAnsi="Times New Roman"/>
                <w:sz w:val="24"/>
                <w:szCs w:val="24"/>
              </w:rPr>
              <w:t>К.М.10.04(К)</w:t>
            </w:r>
          </w:p>
        </w:tc>
        <w:tc>
          <w:tcPr>
            <w:tcW w:w="3828" w:type="dxa"/>
            <w:shd w:val="clear" w:color="auto" w:fill="auto"/>
          </w:tcPr>
          <w:p w:rsidR="00301223" w:rsidRDefault="00726B37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B37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"</w:t>
            </w:r>
            <w:proofErr w:type="gramStart"/>
            <w:r w:rsidRPr="00726B37">
              <w:rPr>
                <w:rFonts w:ascii="Times New Roman" w:hAnsi="Times New Roman"/>
                <w:sz w:val="24"/>
                <w:szCs w:val="24"/>
              </w:rPr>
              <w:t>Комплексное</w:t>
            </w:r>
            <w:proofErr w:type="gramEnd"/>
            <w:r w:rsidRPr="00726B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6B37">
              <w:rPr>
                <w:rFonts w:ascii="Times New Roman" w:hAnsi="Times New Roman"/>
                <w:sz w:val="24"/>
                <w:szCs w:val="24"/>
              </w:rPr>
              <w:t>обеспечние</w:t>
            </w:r>
            <w:proofErr w:type="spellEnd"/>
            <w:r w:rsidRPr="00726B37">
              <w:rPr>
                <w:rFonts w:ascii="Times New Roman" w:hAnsi="Times New Roman"/>
                <w:sz w:val="24"/>
                <w:szCs w:val="24"/>
              </w:rPr>
              <w:t xml:space="preserve"> в логистических системах""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1223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1223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223" w:rsidRPr="00C46A4F" w:rsidRDefault="00301223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1223" w:rsidRPr="00C46A4F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1223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01223" w:rsidRDefault="00301223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1223" w:rsidRPr="00726B37" w:rsidRDefault="00301223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1223" w:rsidRPr="009B4393" w:rsidRDefault="00301223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4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Самостоятельная работа на лекции предполагает конспектирование наиболее существенных </w:t>
      </w:r>
      <w:r w:rsidR="00737705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вопросов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="00737705">
        <w:rPr>
          <w:rFonts w:ascii="Times New Roman" w:hAnsi="Times New Roman"/>
          <w:sz w:val="24"/>
          <w:szCs w:val="24"/>
        </w:rPr>
        <w:t>Информационное обеспечение в логистических системах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737705">
        <w:rPr>
          <w:rFonts w:ascii="Times New Roman" w:hAnsi="Times New Roman"/>
          <w:sz w:val="24"/>
          <w:szCs w:val="24"/>
        </w:rPr>
        <w:t>Техническое обеспечение в логистических системах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»– экзамен, по дисциплин</w:t>
      </w:r>
      <w:r w:rsidR="00737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8B021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37705">
        <w:rPr>
          <w:rFonts w:ascii="Times New Roman" w:hAnsi="Times New Roman"/>
          <w:sz w:val="24"/>
          <w:szCs w:val="24"/>
        </w:rPr>
        <w:t>Инфраструктурное обеспечение в логистических системах</w:t>
      </w:r>
      <w:r w:rsidR="008B0213">
        <w:rPr>
          <w:rFonts w:ascii="Times New Roman" w:hAnsi="Times New Roman"/>
          <w:sz w:val="24"/>
          <w:szCs w:val="24"/>
        </w:rPr>
        <w:t xml:space="preserve">»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8B4F2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237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4F27" w:rsidRDefault="008B4F27" w:rsidP="008B4F27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B4F27" w:rsidRPr="008B4F27" w:rsidRDefault="008B4F27" w:rsidP="008B4F27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8B4F27" w:rsidRPr="008B4F2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0282A" w:rsidRPr="00DB597C" w:rsidRDefault="00E0282A" w:rsidP="00E0282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30C1A" w:rsidRPr="00163B47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DD18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63B47" w:rsidRDefault="00D30C1A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</w:t>
      </w:r>
      <w:r w:rsidR="00A6262F">
        <w:rPr>
          <w:rFonts w:ascii="Times New Roman" w:hAnsi="Times New Roman"/>
          <w:b/>
          <w:sz w:val="24"/>
          <w:szCs w:val="24"/>
        </w:rPr>
        <w:t>ИНФОРМАЦИОННОЕ ОБЕСПЕЧЕНИЕ В ЛОГИСТИЧЕСКИХ СИСТЕМАХ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056444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1850" w:rsidRPr="000D79C8" w:rsidRDefault="00871850" w:rsidP="00871850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0D79C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D79C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Учебная дисциплина «</w:t>
      </w:r>
      <w:r w:rsidRPr="000D79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Информационное обеспечение в логистических системах</w:t>
      </w:r>
      <w:r w:rsidRPr="000D79C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3 семестре </w:t>
      </w:r>
      <w:r w:rsidRPr="00CC5A4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второго курса.</w:t>
      </w:r>
    </w:p>
    <w:p w:rsidR="00871850" w:rsidRPr="0083251B" w:rsidRDefault="00871850" w:rsidP="003F3DEE">
      <w:pPr>
        <w:shd w:val="clear" w:color="auto" w:fill="FFFFFF"/>
        <w:ind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CC5A4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Данная учебная дисциплина ориентирована на </w:t>
      </w:r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подготовк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у</w:t>
      </w:r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студентов к самостоятельному решению 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логистических</w:t>
      </w:r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задач </w:t>
      </w:r>
      <w:proofErr w:type="spellStart"/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сиспользованием</w:t>
      </w:r>
      <w:proofErr w:type="spellEnd"/>
      <w:r w:rsidRPr="0083251B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современных механизмов цифровой трансформации логистики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>.</w:t>
      </w: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CC5A4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«Информационное обеспечение в логистических системах» относится к основной части комплексного модуля отраслевой подготовки "Комплексное обеспечение в логистических системах".</w:t>
      </w:r>
    </w:p>
    <w:p w:rsidR="00871850" w:rsidRPr="00CC5A49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Дисциплины, на которых базируется данная дисциплина: Информационные и коммуникационные технологии, Введение в профессионально-педагогическую специальность, </w:t>
      </w:r>
      <w:proofErr w:type="gramStart"/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Интернет-технологии</w:t>
      </w:r>
      <w:proofErr w:type="gramEnd"/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871850" w:rsidRPr="00860111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Дисциплины, для которых данная дисциплина является предшествующей: Цифровая логистика, </w:t>
      </w:r>
      <w:proofErr w:type="spellStart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Мультимодальная</w:t>
      </w:r>
      <w:proofErr w:type="spellEnd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логистика, </w:t>
      </w:r>
      <w:proofErr w:type="spellStart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Мультимодальный</w:t>
      </w:r>
      <w:proofErr w:type="spellEnd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логистический сервис.</w:t>
      </w:r>
    </w:p>
    <w:p w:rsidR="00871850" w:rsidRPr="005C4A1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871850" w:rsidRPr="005C4A1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871850" w:rsidRPr="005C4A1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 дисциплины</w:t>
      </w:r>
      <w:r w:rsidRPr="005C4A1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 </w:t>
      </w:r>
      <w:r w:rsidRPr="005C4A1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формирование у студентов базовых знаний в области современных информационных технологий проектирования, внедрения и эксплуатации информационных систем управления логистическими процессами на транспорте.</w:t>
      </w:r>
    </w:p>
    <w:p w:rsidR="00871850" w:rsidRPr="005C4A1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871850" w:rsidRPr="00683F92" w:rsidRDefault="00871850" w:rsidP="0087185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83F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сформировать систему знаний об основных принципах построения цифрового управления логистическими процессами на транспорте;</w:t>
      </w:r>
    </w:p>
    <w:p w:rsidR="00871850" w:rsidRPr="00683F92" w:rsidRDefault="00871850" w:rsidP="0087185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83F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сформировать навыки работы с современными информационными технологиями управления логистическими потоками на транспорте;</w:t>
      </w:r>
    </w:p>
    <w:p w:rsidR="00871850" w:rsidRPr="005C4A1E" w:rsidRDefault="00871850" w:rsidP="0087185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сформировать способность осуществлять профессиональную деятельность в соответствии с нормативными правовыми актами в сфере образования и нормами профессиональной этики;</w:t>
      </w:r>
    </w:p>
    <w:p w:rsidR="00871850" w:rsidRPr="005C4A1E" w:rsidRDefault="00871850" w:rsidP="0087185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сформировать способность определять круг задач в рамках поставленной цели и выбирать оптимальные способы их решения.</w:t>
      </w:r>
    </w:p>
    <w:p w:rsidR="00871850" w:rsidRDefault="00871850" w:rsidP="00871850">
      <w:pP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br w:type="page"/>
      </w:r>
    </w:p>
    <w:p w:rsidR="00871850" w:rsidRPr="00E35FC9" w:rsidRDefault="00871850" w:rsidP="0087185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35FC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Образовательные результаты</w:t>
      </w:r>
    </w:p>
    <w:p w:rsidR="00871850" w:rsidRPr="00E35FC9" w:rsidRDefault="00871850" w:rsidP="0087185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871850" w:rsidRPr="00E35FC9" w:rsidTr="003F3DEE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</w:t>
            </w:r>
          </w:p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71850" w:rsidRPr="00E35FC9" w:rsidTr="003F3DEE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умение построения цифрового управления </w:t>
            </w:r>
            <w:r w:rsidRPr="00683F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логистически</w:t>
            </w: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 процессами на транспорте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850" w:rsidRPr="002412BB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2412BB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12B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 2.</w:t>
            </w:r>
            <w:r w:rsidR="003F3D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Презентация с докладом</w:t>
            </w:r>
          </w:p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</w:tr>
      <w:tr w:rsidR="00871850" w:rsidRPr="00E35FC9" w:rsidTr="003F3DEE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850" w:rsidRPr="00E35FC9" w:rsidRDefault="00871850" w:rsidP="003F3DE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умение построения </w:t>
            </w:r>
            <w:proofErr w:type="spellStart"/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цифров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ойсреды</w:t>
            </w:r>
            <w:proofErr w:type="spellEnd"/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соответствии с правовыми и этическими нормами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 1.3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  <w:p w:rsidR="00871850" w:rsidRPr="00E35FC9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71850" w:rsidRPr="004F2B7E" w:rsidRDefault="00871850" w:rsidP="00871850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4F2B7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4F2B7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871850" w:rsidRPr="004F2B7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4F2B7E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10"/>
        <w:gridCol w:w="976"/>
        <w:gridCol w:w="992"/>
        <w:gridCol w:w="1418"/>
        <w:gridCol w:w="1134"/>
        <w:gridCol w:w="1241"/>
      </w:tblGrid>
      <w:tr w:rsidR="00A376A4" w:rsidRPr="004F2B7E" w:rsidTr="00A376A4">
        <w:trPr>
          <w:trHeight w:val="203"/>
        </w:trPr>
        <w:tc>
          <w:tcPr>
            <w:tcW w:w="38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76A4" w:rsidRPr="004F2B7E" w:rsidTr="00A376A4">
        <w:trPr>
          <w:trHeight w:val="533"/>
        </w:trPr>
        <w:tc>
          <w:tcPr>
            <w:tcW w:w="38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4F2B7E" w:rsidRDefault="00A376A4" w:rsidP="003F3DE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</w:t>
            </w:r>
            <w:proofErr w:type="spellEnd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занят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Цифровые технологии в логистике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76A4" w:rsidRPr="00153B02" w:rsidRDefault="00A376A4" w:rsidP="00153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153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153B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  <w:r w:rsidRPr="003426B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Логистическая информация и информационный обмен в </w:t>
            </w:r>
            <w:proofErr w:type="spellStart"/>
            <w:r w:rsidRPr="003426B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транспортнойлогистике</w:t>
            </w:r>
            <w:proofErr w:type="spellEnd"/>
            <w:r w:rsidRPr="003426B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1.2.Нормативно-правовые основы информатизации логистических процессов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Специализированные информационные технологии в логистических системах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15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2. Современные решения организации цифрового управления процессами</w:t>
            </w:r>
          </w:p>
          <w:p w:rsidR="00A376A4" w:rsidRPr="004F2B7E" w:rsidRDefault="00A376A4" w:rsidP="00153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транспортной логистики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153B02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3B0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2B7E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>Цифровые сервисы виртуальных логистических операторов.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  <w:r w:rsidRPr="004F2B7E">
              <w:rPr>
                <w:rFonts w:ascii="yandex-sans" w:hAnsi="yandex-sans"/>
                <w:color w:val="000000" w:themeColor="text1"/>
                <w:sz w:val="23"/>
                <w:szCs w:val="23"/>
                <w:shd w:val="clear" w:color="auto" w:fill="FFFFFF"/>
              </w:rPr>
              <w:t>Цифровая платформа транспортного комплекса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</w:tr>
      <w:tr w:rsidR="00A376A4" w:rsidRPr="004F2B7E" w:rsidTr="00A376A4">
        <w:trPr>
          <w:trHeight w:val="1"/>
        </w:trPr>
        <w:tc>
          <w:tcPr>
            <w:tcW w:w="3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6A4" w:rsidRPr="004F2B7E" w:rsidRDefault="00A376A4" w:rsidP="003F3D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76A4" w:rsidRPr="004F2B7E" w:rsidRDefault="00A376A4" w:rsidP="00322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</w:tr>
    </w:tbl>
    <w:p w:rsidR="00871850" w:rsidRPr="002251B8" w:rsidRDefault="00871850" w:rsidP="002412BB">
      <w:pP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lastRenderedPageBreak/>
        <w:t>5.2. Методы обучения</w:t>
      </w:r>
    </w:p>
    <w:p w:rsidR="00871850" w:rsidRPr="002251B8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Метод проектов, анализ документации, дискуссия</w:t>
      </w:r>
    </w:p>
    <w:p w:rsidR="00871850" w:rsidRPr="002251B8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16"/>
          <w:szCs w:val="16"/>
          <w:lang w:eastAsia="ru-RU"/>
        </w:rPr>
      </w:pPr>
    </w:p>
    <w:p w:rsidR="00871850" w:rsidRPr="002251B8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6. </w:t>
      </w:r>
      <w:r w:rsidR="00C458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71850" w:rsidRPr="002251B8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871850" w:rsidRPr="002251B8" w:rsidTr="003F3DEE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proofErr w:type="gramStart"/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871850" w:rsidRPr="002251B8" w:rsidTr="003F3DEE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71850" w:rsidRPr="002251B8" w:rsidTr="003F3DEE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 семестр</w:t>
            </w:r>
          </w:p>
        </w:tc>
      </w:tr>
      <w:tr w:rsidR="00871850" w:rsidRPr="002251B8" w:rsidTr="003F3DEE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871850" w:rsidRPr="002251B8" w:rsidTr="003F3DEE">
        <w:trPr>
          <w:trHeight w:val="540"/>
        </w:trPr>
        <w:tc>
          <w:tcPr>
            <w:tcW w:w="392" w:type="dxa"/>
            <w:vMerge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871850" w:rsidRPr="002251B8" w:rsidTr="003F3DEE">
        <w:trPr>
          <w:trHeight w:val="237"/>
        </w:trPr>
        <w:tc>
          <w:tcPr>
            <w:tcW w:w="392" w:type="dxa"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871850" w:rsidRPr="002251B8" w:rsidTr="003F3DEE">
        <w:trPr>
          <w:trHeight w:val="237"/>
        </w:trPr>
        <w:tc>
          <w:tcPr>
            <w:tcW w:w="392" w:type="dxa"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871850" w:rsidRPr="002251B8" w:rsidTr="003F3DEE">
        <w:trPr>
          <w:trHeight w:val="237"/>
        </w:trPr>
        <w:tc>
          <w:tcPr>
            <w:tcW w:w="392" w:type="dxa"/>
            <w:shd w:val="clear" w:color="000000" w:fill="FFFFFF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871850" w:rsidRPr="002251B8" w:rsidRDefault="00871850" w:rsidP="003F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871850" w:rsidRPr="002251B8" w:rsidRDefault="00871850" w:rsidP="00871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2412BB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12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71850" w:rsidRPr="002412BB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412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412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71850" w:rsidRPr="00DB327E" w:rsidRDefault="00871850" w:rsidP="00871850">
      <w:pPr>
        <w:pStyle w:val="a4"/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Актуальные проблемы правового обеспечения профессиональной деятельности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учебник для вузов / А. И. 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Землин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[и др.] ; ответственный редактор А. И. 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Землин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. — Москва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2020. — 459 с. — (Высшее образование). — ISBN 978-5-534-13673-9. — Текст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[сайт]. — URL: </w:t>
      </w:r>
      <w:hyperlink r:id="rId15" w:tgtFrame="_blank" w:history="1">
        <w:r w:rsidRPr="00DB327E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https://urait.ru/bcode/466288</w:t>
        </w:r>
      </w:hyperlink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871850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327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Горев, А. Э. </w:t>
      </w: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Информационные технологии на транспорте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учебник для вузов / А. Э. Горев. — 2-е изд.,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перераб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 доп. — Москва : Издательство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2020. — 289 с. — (Высшее образование). — ISBN 978-5-534-10636-7. — Текст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[сайт]. — URL: </w:t>
      </w:r>
      <w:hyperlink r:id="rId16" w:tgtFrame="_blank" w:history="1">
        <w:r w:rsidRPr="00DB327E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https://urait.ru/bcode/450645</w:t>
        </w:r>
      </w:hyperlink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2412BB">
      <w:pPr>
        <w:pStyle w:val="a4"/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327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Куприянов, Д. В. </w:t>
      </w: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Информационное и технологическое обеспечение профессиональной деятельности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учебник и практикум для вузов / Д. В. Куприянов. — Москва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2020. — 255 с. — (Высшее образование). — ISBN 978-5-534-02523-1. — Текст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[сайт]. — URL: </w:t>
      </w:r>
      <w:hyperlink r:id="rId17" w:tgtFrame="_blank" w:history="1">
        <w:r w:rsidRPr="00DB327E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https://urait.ru/bcode/451080</w:t>
        </w:r>
      </w:hyperlink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2412BB">
      <w:pPr>
        <w:pStyle w:val="a4"/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B327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Рыжко</w:t>
      </w:r>
      <w:proofErr w:type="spellEnd"/>
      <w:r w:rsidRPr="00DB327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А. Л. </w:t>
      </w: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Информационные системы управления производственной компанией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учебник для вузов / А. Л. 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Рыжко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А. И. Рыбников, Н. А. 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Рыжко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. — Москва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, 2020. — 354 с. — (Высшее образование). — ISBN 978-5-534-00623-0. — Текст</w:t>
      </w:r>
      <w:proofErr w:type="gram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[сайт]. — URL: </w:t>
      </w:r>
      <w:hyperlink r:id="rId18" w:tgtFrame="_blank" w:history="1">
        <w:r w:rsidRPr="00DB327E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https://urait.ru/bcode/450340</w:t>
        </w:r>
      </w:hyperlink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871850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B327E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Дополнительная литература</w:t>
      </w:r>
    </w:p>
    <w:p w:rsidR="00871850" w:rsidRPr="00DB327E" w:rsidRDefault="00871850" w:rsidP="002412BB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B327E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1.</w:t>
      </w:r>
      <w:r w:rsidRPr="00DB327E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</w:r>
      <w:r w:rsidRPr="00DB327E">
        <w:rPr>
          <w:rFonts w:ascii="Times New Roman" w:hAnsi="Times New Roman"/>
          <w:i/>
          <w:iCs/>
          <w:color w:val="000000" w:themeColor="text1"/>
          <w:sz w:val="24"/>
          <w:szCs w:val="24"/>
        </w:rPr>
        <w:t>Гаврилов, М. В. </w:t>
      </w:r>
      <w:r w:rsidRPr="00DB327E">
        <w:rPr>
          <w:rFonts w:ascii="Times New Roman" w:hAnsi="Times New Roman"/>
          <w:color w:val="000000" w:themeColor="text1"/>
          <w:sz w:val="24"/>
          <w:szCs w:val="24"/>
        </w:rPr>
        <w:t> Информатика и информационные технологии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учебник для вузов / М. В. Гаврилов, В. А. Климов. — 4-е изд.,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. и доп. — Москва : Издательство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>, 2020. — 383 с. — (Высшее образование). — ISBN 978-5-534-00814-2. — Текст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 </w:t>
      </w:r>
      <w:hyperlink r:id="rId19" w:tgtFrame="_blank" w:history="1">
        <w:r w:rsidRPr="00DB327E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https://urait.ru/bcode/449779</w:t>
        </w:r>
      </w:hyperlink>
      <w:r w:rsidRPr="00DB327E">
        <w:rPr>
          <w:rFonts w:ascii="Times New Roman" w:hAnsi="Times New Roman"/>
          <w:color w:val="000000" w:themeColor="text1"/>
          <w:sz w:val="24"/>
          <w:szCs w:val="24"/>
        </w:rPr>
        <w:t> (дата обращения: 20.01.2021).</w:t>
      </w:r>
    </w:p>
    <w:p w:rsidR="00871850" w:rsidRPr="00DB327E" w:rsidRDefault="00871850" w:rsidP="002412BB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B327E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lastRenderedPageBreak/>
        <w:t>2.</w:t>
      </w:r>
      <w:r w:rsidRPr="00DB327E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</w:r>
      <w:proofErr w:type="spellStart"/>
      <w:r w:rsidRPr="00DB327E">
        <w:rPr>
          <w:rFonts w:ascii="Times New Roman" w:hAnsi="Times New Roman"/>
          <w:i/>
          <w:iCs/>
          <w:color w:val="000000" w:themeColor="text1"/>
          <w:sz w:val="24"/>
          <w:szCs w:val="24"/>
        </w:rPr>
        <w:t>Кнорринг</w:t>
      </w:r>
      <w:proofErr w:type="spellEnd"/>
      <w:r w:rsidRPr="00DB327E">
        <w:rPr>
          <w:rFonts w:ascii="Times New Roman" w:hAnsi="Times New Roman"/>
          <w:i/>
          <w:iCs/>
          <w:color w:val="000000" w:themeColor="text1"/>
          <w:sz w:val="24"/>
          <w:szCs w:val="24"/>
        </w:rPr>
        <w:t>, В. Г. </w:t>
      </w:r>
      <w:r w:rsidRPr="00DB327E">
        <w:rPr>
          <w:rFonts w:ascii="Times New Roman" w:hAnsi="Times New Roman"/>
          <w:color w:val="000000" w:themeColor="text1"/>
          <w:sz w:val="24"/>
          <w:szCs w:val="24"/>
        </w:rPr>
        <w:t> История и методология науки и техники. Информационная сфера человеческой деятельности с древнейших времен до начала XVI века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для вузов / В. Г. 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Кнорринг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>. — Москва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> 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>, 2020. — 353 с. — (Высшее образование). — ISBN 978-5-534-01702-1. — Текст</w:t>
      </w:r>
      <w:proofErr w:type="gramStart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 // ЭБС </w:t>
      </w:r>
      <w:proofErr w:type="spellStart"/>
      <w:r w:rsidRPr="00DB327E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DB327E">
        <w:rPr>
          <w:rFonts w:ascii="Times New Roman" w:hAnsi="Times New Roman"/>
          <w:color w:val="000000" w:themeColor="text1"/>
          <w:sz w:val="24"/>
          <w:szCs w:val="24"/>
        </w:rPr>
        <w:t xml:space="preserve"> [сайт]. — URL: </w:t>
      </w:r>
      <w:hyperlink r:id="rId20" w:tgtFrame="_blank" w:history="1">
        <w:r w:rsidRPr="00DB327E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https://urait.ru/bcode/453473</w:t>
        </w:r>
      </w:hyperlink>
      <w:r w:rsidRPr="00DB327E">
        <w:rPr>
          <w:rFonts w:ascii="Times New Roman" w:hAnsi="Times New Roman"/>
          <w:color w:val="000000" w:themeColor="text1"/>
          <w:sz w:val="24"/>
          <w:szCs w:val="24"/>
        </w:rPr>
        <w:t> (дата обращения: 20.01.2021).</w:t>
      </w:r>
    </w:p>
    <w:p w:rsidR="00A830C7" w:rsidRPr="00DB597C" w:rsidRDefault="00A830C7" w:rsidP="00A83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71850" w:rsidRPr="00DB327E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B327E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871850" w:rsidRPr="00DB327E" w:rsidRDefault="00871850" w:rsidP="00871850">
      <w:pPr>
        <w:pStyle w:val="a4"/>
        <w:numPr>
          <w:ilvl w:val="1"/>
          <w:numId w:val="8"/>
        </w:numPr>
        <w:tabs>
          <w:tab w:val="clear" w:pos="1440"/>
          <w:tab w:val="left" w:pos="993"/>
          <w:tab w:val="num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Информационные системы и технологии в логистике и управлении цепями поставок: учебное пособие / В.А. Медведев, А.С. Присяжнюк, - СПб: Университет ИТМО, 2016. - 183 с</w:t>
      </w:r>
      <w:r w:rsidRPr="00DB327E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DB327E">
        <w:rPr>
          <w:rFonts w:ascii="Times New Roman" w:hAnsi="Times New Roman" w:cs="Times New Roman"/>
          <w:color w:val="000000" w:themeColor="text1"/>
          <w:sz w:val="24"/>
          <w:szCs w:val="24"/>
        </w:rPr>
        <w:t>https://books.ifmo.ru/file/pdf/2008.pdf</w:t>
      </w:r>
    </w:p>
    <w:p w:rsidR="00871850" w:rsidRPr="001407F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871850" w:rsidRPr="007A050C" w:rsidRDefault="00871850" w:rsidP="00871850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дств пр</w:t>
      </w:r>
      <w:proofErr w:type="gramEnd"/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едставлен в Приложении 1.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Реализация дисциплины требует наличия компьютерного класса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Перечень программного обеспечения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MicrosoftOffice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Браузеры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GoogleChrome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MozillaFirefox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Opera</w:t>
      </w:r>
      <w:proofErr w:type="spellStart"/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илидр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поисковые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систем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Google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Rambler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Yandex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 др.;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технология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ВикиВики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сервисы</w:t>
      </w: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on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-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line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визуализации, например,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Bubbl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us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Mindmeister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com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идр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.;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облачныетехнологии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Google</w:t>
      </w: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или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Microsoft Office on-line.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Перечень информационных справочных систем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www.biblioclub.ru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ЭБС «Университетская библиотека онлайн»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www.elibrary.ru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Научная электронная библиотека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www.ebiblioteka.ru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Универсальные базы данных изданий </w:t>
      </w:r>
    </w:p>
    <w:p w:rsidR="00871850" w:rsidRPr="007A050C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http://window.edu.ru/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Единое окно доступа к образовательным ресурсам</w:t>
      </w:r>
    </w:p>
    <w:p w:rsidR="00871850" w:rsidRPr="00163B47" w:rsidRDefault="00871850" w:rsidP="0087185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871850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http://wiki.mininuniver.ru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Вики НГПУ</w:t>
      </w:r>
    </w:p>
    <w:p w:rsidR="003A3C86" w:rsidRPr="00B53EC5" w:rsidRDefault="00025DF0" w:rsidP="00F749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5.2</w:t>
      </w:r>
      <w:r w:rsidR="00B53E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B53EC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3A3C86" w:rsidRPr="00B53EC5" w:rsidRDefault="003A3C86" w:rsidP="00B53E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C5">
        <w:rPr>
          <w:rFonts w:ascii="Times New Roman" w:hAnsi="Times New Roman"/>
          <w:b/>
          <w:sz w:val="24"/>
          <w:szCs w:val="24"/>
        </w:rPr>
        <w:t>«</w:t>
      </w:r>
      <w:r w:rsidR="00A6262F">
        <w:rPr>
          <w:rFonts w:ascii="Times New Roman" w:hAnsi="Times New Roman"/>
          <w:b/>
          <w:sz w:val="24"/>
          <w:szCs w:val="24"/>
        </w:rPr>
        <w:t>ТЕХНИЧЕСКОЕ ОБЕСПЕЧЕНИЕ В ЛОГИСТИЧЕСКИХ СИСТЕМАХ</w:t>
      </w:r>
      <w:r w:rsidRPr="00B53EC5">
        <w:rPr>
          <w:rFonts w:ascii="Times New Roman" w:hAnsi="Times New Roman"/>
          <w:b/>
          <w:sz w:val="24"/>
          <w:szCs w:val="24"/>
        </w:rPr>
        <w:t>»</w:t>
      </w:r>
    </w:p>
    <w:p w:rsidR="003A3C86" w:rsidRPr="003A3C86" w:rsidRDefault="003A3C86" w:rsidP="00B53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C86" w:rsidRDefault="003A3C86" w:rsidP="00FF0A45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F0A4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04066" w:rsidRPr="00204066" w:rsidRDefault="00204066" w:rsidP="0020406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040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дисциплина </w:t>
      </w:r>
      <w:r w:rsidRPr="00204066">
        <w:rPr>
          <w:rFonts w:ascii="Times New Roman" w:hAnsi="Times New Roman"/>
          <w:sz w:val="24"/>
          <w:szCs w:val="24"/>
        </w:rPr>
        <w:t xml:space="preserve">«Техническое обеспечение в логистических системах» разработана в соответствии с государственными требованиями по направлению подготовки 44.03.04 – Профессиональное обучение (по отраслям) (уровень </w:t>
      </w:r>
      <w:proofErr w:type="spellStart"/>
      <w:r w:rsidRPr="00204066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04066">
        <w:rPr>
          <w:rFonts w:ascii="Times New Roman" w:hAnsi="Times New Roman"/>
          <w:sz w:val="24"/>
          <w:szCs w:val="24"/>
        </w:rPr>
        <w:t xml:space="preserve">), которые обеспечивают  </w:t>
      </w:r>
      <w:r w:rsidRPr="00204066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новые знания, новые виды и формы профессиональной деятельности, новые приемы организации и управления.</w:t>
      </w:r>
    </w:p>
    <w:p w:rsidR="00204066" w:rsidRDefault="0020406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Default="003A3C86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3C86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FF0A45" w:rsidRPr="003A3C86">
        <w:rPr>
          <w:rFonts w:ascii="Times New Roman" w:hAnsi="Times New Roman"/>
          <w:sz w:val="24"/>
          <w:szCs w:val="24"/>
        </w:rPr>
        <w:t>«</w:t>
      </w:r>
      <w:r w:rsidR="00FF0A45">
        <w:rPr>
          <w:rFonts w:ascii="Times New Roman" w:hAnsi="Times New Roman"/>
          <w:sz w:val="24"/>
          <w:szCs w:val="24"/>
        </w:rPr>
        <w:t>Техническое обеспечение в логистических системах</w:t>
      </w:r>
      <w:r w:rsidR="00FF0A45" w:rsidRPr="003A3C86">
        <w:rPr>
          <w:rFonts w:ascii="Times New Roman" w:hAnsi="Times New Roman"/>
          <w:sz w:val="24"/>
          <w:szCs w:val="24"/>
        </w:rPr>
        <w:t xml:space="preserve">» </w:t>
      </w:r>
      <w:r w:rsidRPr="003A3C86">
        <w:rPr>
          <w:rFonts w:ascii="Times New Roman" w:hAnsi="Times New Roman"/>
          <w:sz w:val="24"/>
          <w:szCs w:val="24"/>
        </w:rPr>
        <w:t xml:space="preserve"> относится </w:t>
      </w:r>
      <w:r w:rsidR="00D2720C">
        <w:rPr>
          <w:rFonts w:ascii="Times New Roman" w:hAnsi="Times New Roman"/>
          <w:sz w:val="24"/>
          <w:szCs w:val="24"/>
        </w:rPr>
        <w:t>к вариативной части комплексного модуля «</w:t>
      </w:r>
      <w:r w:rsidR="009B4393">
        <w:rPr>
          <w:rFonts w:ascii="Times New Roman" w:hAnsi="Times New Roman"/>
          <w:sz w:val="24"/>
          <w:szCs w:val="24"/>
        </w:rPr>
        <w:t>Комплексное обеспечение в логистических системах</w:t>
      </w:r>
      <w:r w:rsidR="00D2720C">
        <w:rPr>
          <w:rFonts w:ascii="Times New Roman" w:hAnsi="Times New Roman"/>
          <w:sz w:val="24"/>
          <w:szCs w:val="24"/>
        </w:rPr>
        <w:t>»</w:t>
      </w:r>
      <w:r w:rsidRPr="003A3C86">
        <w:rPr>
          <w:rFonts w:ascii="Times New Roman" w:hAnsi="Times New Roman"/>
          <w:sz w:val="24"/>
          <w:szCs w:val="24"/>
        </w:rPr>
        <w:t xml:space="preserve"> и в соответствии с учебным планом изучается студентами в 3 семестре на 2 курсе.</w:t>
      </w:r>
    </w:p>
    <w:p w:rsidR="00F72520" w:rsidRPr="00297B09" w:rsidRDefault="00F72520" w:rsidP="00F725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97B0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297B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орма контроля –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экзамен</w:t>
      </w:r>
      <w:r w:rsidRPr="00297B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42D15" w:rsidRPr="003A3C86" w:rsidRDefault="00153B02" w:rsidP="00B53E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для которых</w:t>
      </w:r>
      <w:r w:rsidR="00D42D15">
        <w:rPr>
          <w:rFonts w:ascii="Times New Roman" w:hAnsi="Times New Roman"/>
          <w:sz w:val="24"/>
          <w:szCs w:val="24"/>
        </w:rPr>
        <w:t xml:space="preserve"> данная дисциплина является предшествующей</w:t>
      </w:r>
      <w:r w:rsidR="00AA5223">
        <w:rPr>
          <w:rFonts w:ascii="Times New Roman" w:hAnsi="Times New Roman"/>
          <w:sz w:val="24"/>
          <w:szCs w:val="24"/>
        </w:rPr>
        <w:t>: Технические средства для грузовых и пассажирских перевозок, Складская логистика, Транспортная логистика, Производственная логистика, Транспортно-экспедиционное обслуживание.</w:t>
      </w:r>
    </w:p>
    <w:p w:rsidR="00D2720C" w:rsidRDefault="00D2720C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B53E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B4393" w:rsidRDefault="00D2720C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5A39B7" w:rsidRPr="009B4393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качественная теоретическая и практическая подготовка будущих специалистов в</w:t>
      </w:r>
      <w:r w:rsidR="00153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B4393" w:rsidRPr="009B4393">
        <w:rPr>
          <w:rFonts w:ascii="Times New Roman" w:eastAsia="Times New Roman" w:hAnsi="Times New Roman"/>
          <w:bCs/>
          <w:sz w:val="24"/>
          <w:szCs w:val="24"/>
          <w:lang w:eastAsia="ru-RU"/>
        </w:rPr>
        <w:t>области технического обеспечения логистических систем с применением передовых технологий и методов.</w:t>
      </w:r>
    </w:p>
    <w:p w:rsidR="00CF7593" w:rsidRDefault="00CF7593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3C86" w:rsidRDefault="003A3C86" w:rsidP="00B53EC5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2720C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3A3522" w:rsidRDefault="00CF7593" w:rsidP="00A1218C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формирование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необходимых знаний в области </w:t>
      </w:r>
      <w:r w:rsidR="003A3522" w:rsidRPr="003A3522">
        <w:rPr>
          <w:rFonts w:ascii="Times New Roman" w:eastAsia="Times New Roman" w:hAnsi="Times New Roman"/>
          <w:iCs/>
          <w:sz w:val="24"/>
          <w:szCs w:val="24"/>
          <w:lang w:eastAsia="ru-RU"/>
        </w:rPr>
        <w:t>конструктивных решений транспортно-грузовых систем и технологической оснастки в транспортно-грузовых системах</w:t>
      </w:r>
      <w:r w:rsidR="003A3522">
        <w:rPr>
          <w:rFonts w:ascii="Times New Roman" w:eastAsia="Times New Roman" w:hAnsi="Times New Roman"/>
          <w:iCs/>
          <w:sz w:val="24"/>
          <w:szCs w:val="24"/>
          <w:lang w:eastAsia="ru-RU"/>
        </w:rPr>
        <w:t>, о</w:t>
      </w:r>
      <w:r w:rsidR="003A3522" w:rsidRPr="003A3522">
        <w:rPr>
          <w:rFonts w:ascii="Times New Roman" w:eastAsia="Times New Roman" w:hAnsi="Times New Roman"/>
          <w:iCs/>
          <w:sz w:val="24"/>
          <w:szCs w:val="24"/>
          <w:lang w:eastAsia="ru-RU"/>
        </w:rPr>
        <w:t>сновных показателей работы транспортно-грузовых систем на основе  логистических принципов;</w:t>
      </w:r>
    </w:p>
    <w:p w:rsidR="00A1218C" w:rsidRDefault="00CF7593" w:rsidP="00A1218C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</w:t>
      </w:r>
      <w:r w:rsidRPr="00CF759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овладение студентами </w:t>
      </w:r>
      <w:r w:rsidR="00A1218C">
        <w:rPr>
          <w:rFonts w:ascii="Times New Roman" w:eastAsia="Times New Roman" w:hAnsi="Times New Roman"/>
          <w:iCs/>
          <w:sz w:val="24"/>
          <w:szCs w:val="24"/>
          <w:lang w:eastAsia="ru-RU"/>
        </w:rPr>
        <w:t>умением п</w:t>
      </w:r>
      <w:r w:rsidR="00A1218C" w:rsidRPr="00A1218C">
        <w:rPr>
          <w:rFonts w:ascii="Times New Roman" w:eastAsia="Times New Roman" w:hAnsi="Times New Roman"/>
          <w:iCs/>
          <w:sz w:val="24"/>
          <w:szCs w:val="24"/>
          <w:lang w:eastAsia="ru-RU"/>
        </w:rPr>
        <w:t>редложить концепцию транспортно-грузовых систем для различных видов груза на примере технических и технологических решений, необходимых для  проектирования транспортно-грузовых систем</w:t>
      </w:r>
      <w:r w:rsidR="00A1218C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A1218C" w:rsidRDefault="00CF7593" w:rsidP="00A1218C">
      <w:pPr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CF759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формирование у студентов навыков </w:t>
      </w:r>
      <w:r w:rsidR="00A1218C" w:rsidRPr="00A1218C">
        <w:rPr>
          <w:rFonts w:ascii="Times New Roman" w:eastAsia="Times New Roman" w:hAnsi="Times New Roman"/>
          <w:iCs/>
          <w:sz w:val="24"/>
          <w:szCs w:val="24"/>
          <w:lang w:eastAsia="ru-RU"/>
        </w:rPr>
        <w:t>расчета основных конструктивных размеров транспортно-грузовых систем и различного технологического оборудования с целью обеспечения обработки заданного количества грузопотока.</w:t>
      </w:r>
    </w:p>
    <w:p w:rsidR="00A1218C" w:rsidRDefault="00A1218C" w:rsidP="00A1218C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Default="00B30B17" w:rsidP="00B30B17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E62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525E7A" w:rsidRPr="00163B47" w:rsidTr="008D04D9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5E7A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25E7A" w:rsidRPr="00163B47" w:rsidRDefault="00525E7A" w:rsidP="00DC0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E84F1C" w:rsidRPr="00163B47" w:rsidTr="008D04D9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4F1C" w:rsidRPr="00731FDE" w:rsidRDefault="00E84F1C" w:rsidP="00E84F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1F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F1C" w:rsidRPr="00731FDE" w:rsidRDefault="00E84F1C" w:rsidP="00E84F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FDE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731FD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принимать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активное участие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Pr="00BC75DB">
              <w:rPr>
                <w:rFonts w:ascii="Times New Roman" w:eastAsiaTheme="minorHAnsi" w:hAnsi="Times New Roman" w:cstheme="minorBidi"/>
                <w:sz w:val="24"/>
                <w:szCs w:val="24"/>
              </w:rPr>
              <w:t>разработке</w:t>
            </w:r>
            <w:proofErr w:type="spellEnd"/>
            <w:r w:rsidRPr="00BC75DB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F1C" w:rsidRPr="000E23C0" w:rsidRDefault="00E84F1C" w:rsidP="00E84F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4F1C" w:rsidRPr="005072D1" w:rsidRDefault="00E84F1C" w:rsidP="00E84F1C">
            <w:pPr>
              <w:spacing w:line="240" w:lineRule="auto"/>
            </w:pPr>
            <w:r w:rsidRPr="000E23C0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</w:t>
            </w:r>
            <w:r w:rsidRPr="000E23C0">
              <w:rPr>
                <w:rFonts w:ascii="Times New Roman" w:hAnsi="Times New Roman"/>
                <w:sz w:val="24"/>
                <w:szCs w:val="24"/>
              </w:rPr>
              <w:lastRenderedPageBreak/>
              <w:t>имеющиеся ресурсы для 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4F1C" w:rsidRPr="000E23C0" w:rsidRDefault="00E84F1C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84F1C" w:rsidRDefault="00EC2785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</w:t>
            </w:r>
            <w:r w:rsidR="00E84F1C" w:rsidRPr="00E8041C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E84F1C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484E56" w:rsidRDefault="00484E56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Доклад</w:t>
            </w:r>
          </w:p>
          <w:p w:rsidR="00E84F1C" w:rsidRPr="000E23C0" w:rsidRDefault="00E84F1C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F1C" w:rsidRPr="00163B47" w:rsidTr="008D04D9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4F1C" w:rsidRPr="000E23C0" w:rsidRDefault="00E84F1C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F1C" w:rsidRPr="000E23C0" w:rsidRDefault="00E84F1C" w:rsidP="000E23C0">
            <w:pPr>
              <w:pStyle w:val="a4"/>
              <w:spacing w:after="20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3C0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F1C" w:rsidRPr="000E23C0" w:rsidRDefault="00FD2025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4F1C" w:rsidRPr="000E23C0" w:rsidRDefault="00E84F1C" w:rsidP="000E23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4F1C" w:rsidRDefault="00E84F1C" w:rsidP="000E23C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3C0">
              <w:rPr>
                <w:rFonts w:ascii="Times New Roman" w:hAnsi="Times New Roman"/>
                <w:sz w:val="24"/>
                <w:szCs w:val="24"/>
              </w:rPr>
              <w:t>ОПК.1.1.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84F1C" w:rsidRDefault="00E84F1C" w:rsidP="000E23C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8041C">
              <w:rPr>
                <w:rFonts w:ascii="Times New Roman" w:hAnsi="Times New Roman"/>
                <w:sz w:val="24"/>
                <w:szCs w:val="24"/>
              </w:rPr>
              <w:t>рактическо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8041C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E84F1C" w:rsidRPr="00E8041C" w:rsidRDefault="00E84F1C" w:rsidP="000E23C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41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525E7A" w:rsidRPr="00B30B17" w:rsidRDefault="00525E7A" w:rsidP="00525E7A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3573F2" w:rsidRPr="003A3C86" w:rsidTr="00870DBD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73F2" w:rsidRPr="003A3C86" w:rsidTr="00870DBD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3573F2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3F2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5E737A" w:rsidRDefault="008C09DE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Введение в дисциплину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73F2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73F2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8C09DE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9DE" w:rsidRPr="005E737A" w:rsidRDefault="003A3522" w:rsidP="007355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1.1. </w:t>
            </w:r>
            <w:r w:rsidR="008C09DE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и место транспортно-грузовых систем в транспортной инфраструктуре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C09DE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9DE" w:rsidRPr="005E737A" w:rsidRDefault="003A3522" w:rsidP="00FE049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1.2. </w:t>
            </w:r>
            <w:r w:rsidR="008C09DE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и функции транспортно-грузовых систем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C09DE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9DE" w:rsidRPr="005E737A" w:rsidRDefault="003A3522" w:rsidP="00FE049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1.3. </w:t>
            </w:r>
            <w:r w:rsidR="008C09DE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 площади склада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8A110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09DE" w:rsidRPr="003A3C86" w:rsidRDefault="008A110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9DE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221FD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Складское хозяйство транспортно-грузовых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A72AF7" w:rsidP="00E24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</w:t>
            </w:r>
            <w:r w:rsidR="002A61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складов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1915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915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2.2. </w:t>
            </w:r>
            <w:r w:rsidR="00237354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склада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19155A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23735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Складские ком</w:t>
            </w:r>
            <w:r w:rsidR="00237354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плексы для тарно-штучных грузов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221FD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Автоматизир</w:t>
            </w:r>
            <w:r w:rsidR="00237354"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ванные системы управления складских комплексов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управления складского комплекса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3735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Обоснование выбора типа склада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446A5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3.3.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управления складского </w:t>
            </w:r>
            <w:r w:rsidR="00FD2025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омплекса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3735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37354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37354"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Контейнерные пункты и терминалы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FE049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F32F88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лассификация контейнерных пунк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4.2.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ТСК методом элементарных площадок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72AF7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4.3.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Планиров</w:t>
            </w:r>
            <w:r w:rsidR="00C266EC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основные параметры контейнерных пунктов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37354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37354"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Механизация и автоматизация </w:t>
            </w:r>
            <w:proofErr w:type="gramStart"/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погрузочно- разгрузочных</w:t>
            </w:r>
            <w:proofErr w:type="gramEnd"/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 (ПРР)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73558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Выбор оптимального варианта механизации ПРР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73558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5.2.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склада для сыпучих грузов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73558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2221FD" w:rsidP="00237354">
            <w:pPr>
              <w:spacing w:after="0" w:line="240" w:lineRule="auto"/>
              <w:rPr>
                <w:sz w:val="24"/>
                <w:szCs w:val="24"/>
              </w:rPr>
            </w:pP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37354"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5E73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Организационная структура и планирование работы пунктов ПРР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C266E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6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C266EC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6.1.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Организационная</w:t>
            </w:r>
            <w:r w:rsidR="00C647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ПРР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DC09D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DC09D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ектирование складов для контейнерных грузов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FD202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5E737A" w:rsidRDefault="00446A50" w:rsidP="00C266E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 </w:t>
            </w:r>
            <w:r w:rsidR="002221FD" w:rsidRPr="005E737A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Требование безопасности при проведении ПРР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A376A4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182E68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221FD" w:rsidRPr="003A3C86" w:rsidTr="00FE0494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1FD" w:rsidRPr="00EF2AD1" w:rsidRDefault="002221FD" w:rsidP="00FE049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F2A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221F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221F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Default="002221F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DC09D6" w:rsidRDefault="002221F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09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DC09D6" w:rsidRDefault="00B3179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09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2221FD" w:rsidRPr="003A3C86" w:rsidTr="00870DBD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573F2" w:rsidRDefault="002221FD" w:rsidP="003573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73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221FD" w:rsidRPr="003A3C86" w:rsidRDefault="002221FD" w:rsidP="00A3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84E56" w:rsidRPr="003A3C86" w:rsidRDefault="00484E56" w:rsidP="00484E56">
      <w:pPr>
        <w:tabs>
          <w:tab w:val="left" w:pos="160"/>
          <w:tab w:val="left" w:pos="415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</w:rPr>
        <w:t>м</w:t>
      </w:r>
      <w:r w:rsidRPr="003A3C86">
        <w:rPr>
          <w:rFonts w:ascii="Times New Roman" w:hAnsi="Times New Roman"/>
          <w:sz w:val="24"/>
          <w:szCs w:val="24"/>
        </w:rPr>
        <w:t>етод проблемного обучения</w:t>
      </w:r>
      <w:r>
        <w:rPr>
          <w:rFonts w:ascii="Times New Roman" w:hAnsi="Times New Roman"/>
          <w:sz w:val="24"/>
          <w:szCs w:val="24"/>
        </w:rPr>
        <w:t>, п</w:t>
      </w:r>
      <w:r w:rsidRPr="003A3C86">
        <w:rPr>
          <w:rFonts w:ascii="Times New Roman" w:hAnsi="Times New Roman"/>
          <w:sz w:val="24"/>
          <w:szCs w:val="24"/>
        </w:rPr>
        <w:t>роектный метод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3A3C86" w:rsidRPr="00AD1772" w:rsidRDefault="003A3C86" w:rsidP="003573F2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B6C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A3C86" w:rsidRPr="003A3C86" w:rsidRDefault="003A3C86" w:rsidP="003573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E8041C" w:rsidRPr="009E4657" w:rsidTr="00EC2785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8041C" w:rsidRPr="00484E56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84E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84E5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484E56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2A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DD2A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8041C" w:rsidRPr="009E4657" w:rsidTr="00EC2785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484E56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041C" w:rsidRPr="00484E56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8041C" w:rsidRPr="009E4657" w:rsidRDefault="00E8041C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F2AD1" w:rsidRPr="009E4657" w:rsidTr="00543520">
        <w:trPr>
          <w:trHeight w:val="1139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484E56" w:rsidP="00EC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:rsidR="00484E56" w:rsidRPr="00484E56" w:rsidRDefault="00484E56" w:rsidP="00EC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7658AA" w:rsidRDefault="00EF2AD1" w:rsidP="00EC278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8A713F" w:rsidRDefault="00EF2AD1" w:rsidP="00EF2A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13F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творческого</w:t>
            </w:r>
            <w:r w:rsidRPr="008A713F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F2AD1" w:rsidRPr="009E4657" w:rsidTr="00EC2785">
        <w:trPr>
          <w:trHeight w:val="88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Default="00EF2AD1" w:rsidP="00EC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2785" w:rsidRPr="009E4657" w:rsidTr="00EC278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2785" w:rsidRPr="00484E56" w:rsidRDefault="00EC2785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4E56" w:rsidRPr="00484E56" w:rsidRDefault="00484E56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:rsidR="00EC2785" w:rsidRPr="00484E56" w:rsidRDefault="00EC2785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2785" w:rsidRPr="009E4657" w:rsidRDefault="00EF2AD1" w:rsidP="00EC2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2785" w:rsidRPr="009E4657" w:rsidRDefault="00EF2AD1" w:rsidP="00041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2785" w:rsidRPr="00041AC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C2785" w:rsidRPr="00041AC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2785" w:rsidRPr="00041AC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C2785" w:rsidRPr="00041AC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F2AD1" w:rsidRPr="009E4657" w:rsidTr="00EC278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4E56" w:rsidRPr="00484E56" w:rsidRDefault="00484E56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  <w:p w:rsidR="00EF2AD1" w:rsidRPr="00484E56" w:rsidRDefault="00EF2AD1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713F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041AC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041AC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041AC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041AC7" w:rsidRDefault="00EF2AD1" w:rsidP="00543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F2AD1" w:rsidRPr="009E4657" w:rsidTr="00FE0494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4E56" w:rsidRPr="00484E56" w:rsidRDefault="00484E56" w:rsidP="00484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E56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  <w:p w:rsidR="00EF2AD1" w:rsidRPr="00484E56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7658AA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57">
              <w:rPr>
                <w:rFonts w:ascii="Times New Roman" w:hAnsi="Times New Roman"/>
                <w:sz w:val="24"/>
                <w:szCs w:val="24"/>
              </w:rPr>
              <w:t>Тес</w:t>
            </w:r>
            <w:r>
              <w:rPr>
                <w:rFonts w:ascii="Times New Roman" w:hAnsi="Times New Roman"/>
                <w:sz w:val="24"/>
                <w:szCs w:val="24"/>
              </w:rPr>
              <w:t>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F2AD1" w:rsidRPr="009E4657" w:rsidTr="00EC2785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9E4657" w:rsidRDefault="00EF2AD1" w:rsidP="00FE0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EF2AD1" w:rsidRPr="009E4657" w:rsidTr="00EC2785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2AD1" w:rsidRPr="009E4657" w:rsidRDefault="00EF2AD1" w:rsidP="00082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46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8041C" w:rsidRDefault="00E8041C" w:rsidP="009C5D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</w:t>
      </w: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-методическое и информационное обеспечение</w:t>
      </w:r>
    </w:p>
    <w:p w:rsidR="00015A5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41AC7" w:rsidRPr="005E737A" w:rsidRDefault="005E737A" w:rsidP="005E737A">
      <w:pPr>
        <w:spacing w:after="0"/>
        <w:ind w:left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Милославская С. В.,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Почаев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Ю. А. Транспортные системы и технологии перевозок: учебное пособие. - Москва: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Альтаир|МГАВТ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=430497</w:t>
      </w:r>
    </w:p>
    <w:p w:rsidR="00041AC7" w:rsidRPr="005E737A" w:rsidRDefault="00041AC7" w:rsidP="005E737A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Журавлев Н.П., Маликов О.Б. Транспортно-грузовые системы: Учебн</w:t>
      </w:r>
      <w:r w:rsid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ое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п</w:t>
      </w:r>
      <w:r w:rsid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особие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 - Москва, 2006</w:t>
      </w:r>
    </w:p>
    <w:p w:rsidR="00041AC7" w:rsidRPr="005E737A" w:rsidRDefault="00041AC7" w:rsidP="005E737A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Минько Р. Н., Шапошников А. И. Технология транспортных процессов: учебное пособие. -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2016,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=448313</w:t>
      </w:r>
    </w:p>
    <w:p w:rsidR="00041AC7" w:rsidRPr="005E737A" w:rsidRDefault="00041AC7" w:rsidP="005E737A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015A54" w:rsidRDefault="00015A54" w:rsidP="00041AC7">
      <w:pPr>
        <w:pStyle w:val="a4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41AC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41AC7" w:rsidRPr="005E737A" w:rsidRDefault="00015A54" w:rsidP="00015A54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Пеньшин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В.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Усманов, В.В. </w:t>
      </w:r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Организация транспортных услуг и безопасность транспортного процесса: учебное пособие. - Тамбов: Издательство ФГБОУ ВПО «ТГТУ», 2014, http://biblioclub.ru/index.php? 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="00041AC7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=277975</w:t>
      </w:r>
    </w:p>
    <w:p w:rsidR="00041AC7" w:rsidRPr="005E737A" w:rsidRDefault="00041AC7" w:rsidP="00015A54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2. Волгин В. В.</w:t>
      </w:r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Склад: логистика, управление, анализ. - Москва: Издательско- торговая корпорация «Дашков и</w:t>
      </w:r>
      <w:proofErr w:type="gram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2015, http://biblioclub.ru/index.php? </w:t>
      </w:r>
      <w:proofErr w:type="spell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=426462</w:t>
      </w:r>
    </w:p>
    <w:p w:rsidR="005E737A" w:rsidRPr="005E737A" w:rsidRDefault="005E737A" w:rsidP="00015A54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3. Ларина И. В., Ларин А. Н. Взаимодействие видов транспорта: учебное пособие. -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2019,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=562604</w:t>
      </w:r>
    </w:p>
    <w:p w:rsidR="00E532A5" w:rsidRPr="00DB597C" w:rsidRDefault="00E532A5" w:rsidP="00E53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A3C86" w:rsidRPr="00D97F01" w:rsidRDefault="003A3C86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E532A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D97F01" w:rsidRPr="005E737A" w:rsidRDefault="00CC58CD" w:rsidP="005E737A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Логистические системы на транспорте</w:t>
      </w:r>
      <w:proofErr w:type="gram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учебно-методическое пособие / Р. Б. </w:t>
      </w:r>
      <w:proofErr w:type="spell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Ивуть</w:t>
      </w:r>
      <w:proofErr w:type="spell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Т. Р. Кисель, В. С. </w:t>
      </w:r>
      <w:proofErr w:type="spell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Холупов</w:t>
      </w:r>
      <w:proofErr w:type="spell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 – Минск</w:t>
      </w:r>
      <w:proofErr w:type="gramStart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5E737A"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БНТУ, 2014. – 76 с.</w:t>
      </w:r>
    </w:p>
    <w:p w:rsidR="005E737A" w:rsidRPr="00CC58CD" w:rsidRDefault="005E737A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97F01" w:rsidRDefault="003A3C86" w:rsidP="00D97F0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97F01" w:rsidRDefault="00D97F01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44F63" w:rsidRPr="00DA7470" w:rsidRDefault="00944F63" w:rsidP="00944F6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</w:t>
      </w:r>
      <w:r>
        <w:rPr>
          <w:rFonts w:ascii="Times New Roman" w:hAnsi="Times New Roman"/>
          <w:bCs/>
          <w:sz w:val="24"/>
          <w:szCs w:val="24"/>
        </w:rPr>
        <w:t>е</w:t>
      </w:r>
      <w:r w:rsidRPr="00DA7470">
        <w:rPr>
          <w:rFonts w:ascii="Times New Roman" w:hAnsi="Times New Roman"/>
          <w:bCs/>
          <w:sz w:val="24"/>
          <w:szCs w:val="24"/>
        </w:rPr>
        <w:t>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944F63" w:rsidRPr="00DA7470" w:rsidRDefault="00944F63" w:rsidP="00944F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470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lastRenderedPageBreak/>
        <w:t>Перечень программного обеспечения</w:t>
      </w:r>
    </w:p>
    <w:p w:rsidR="00484E56" w:rsidRPr="00484E56" w:rsidRDefault="00484E56" w:rsidP="00484E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технология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MicrosoftOfficeon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3A3C86" w:rsidRPr="00D97F01" w:rsidRDefault="003A3C86" w:rsidP="00D97F0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015A54" w:rsidRDefault="00015A54">
      <w:pPr>
        <w:rPr>
          <w:rFonts w:ascii="Times New Roman" w:hAnsi="Times New Roman"/>
          <w:bCs/>
          <w:sz w:val="24"/>
          <w:szCs w:val="24"/>
        </w:rPr>
      </w:pPr>
    </w:p>
    <w:p w:rsidR="00484E56" w:rsidRPr="00DA7470" w:rsidRDefault="00484E56" w:rsidP="00484E5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84E56" w:rsidRPr="00DA7470" w:rsidRDefault="00484E56" w:rsidP="00484E5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48A8" w:rsidRDefault="001D48A8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F63" w:rsidRDefault="00944F63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25750" w:rsidRPr="00163B47" w:rsidRDefault="00B25750" w:rsidP="00B257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015A5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</w:t>
      </w:r>
      <w:r w:rsidR="00944F63"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ДИСЦИПЛИНЫ</w:t>
      </w:r>
    </w:p>
    <w:p w:rsidR="00B25750" w:rsidRPr="00163B47" w:rsidRDefault="00B25750" w:rsidP="00B257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9548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ИНФРАСТРУКТУРНОЕ ОБЕСПЕЧЕНИЕ В ЛОГИСТИЧЕСКИХ СИСТЕМАХ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25750" w:rsidRPr="0015232C" w:rsidRDefault="00B25750" w:rsidP="00B2575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324B4" w:rsidRPr="000D79C8" w:rsidRDefault="00A324B4" w:rsidP="00A324B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0D79C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A324B4" w:rsidRPr="00A324B4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0D79C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Инфраструктурное</w:t>
      </w:r>
      <w:r w:rsidRPr="000D79C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обеспечение в логистических системах</w:t>
      </w:r>
      <w:r w:rsidRPr="000D79C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</w:t>
      </w:r>
      <w:r w:rsidRPr="0031478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в </w:t>
      </w:r>
      <w:r w:rsidR="00314788" w:rsidRPr="0031478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</w:t>
      </w:r>
      <w:r w:rsidRPr="0031478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семестре второго курса.</w:t>
      </w:r>
    </w:p>
    <w:p w:rsidR="00A324B4" w:rsidRPr="00CC5A49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CC5A49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A324B4" w:rsidRPr="00CC5A49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CC5A4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«Информационное обеспечение в логистических системах» относится к основной части комплексного модуля отраслевой подготовки "Комплексное обеспечение в логистических системах".</w:t>
      </w:r>
    </w:p>
    <w:p w:rsidR="00A324B4" w:rsidRPr="00CC5A49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5A4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31478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Организационные структуры в логистике.</w:t>
      </w:r>
    </w:p>
    <w:p w:rsidR="00A324B4" w:rsidRPr="00860111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proofErr w:type="spellStart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Мультимодальная</w:t>
      </w:r>
      <w:proofErr w:type="spellEnd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логистика, </w:t>
      </w:r>
      <w:proofErr w:type="spellStart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Мультимодальный</w:t>
      </w:r>
      <w:proofErr w:type="spellEnd"/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логистический сервис</w:t>
      </w:r>
      <w:r w:rsidR="00FB4E7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Транспортно-экспедиционное обслуживание</w:t>
      </w:r>
      <w:r w:rsidRPr="008601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A324B4" w:rsidRPr="005C4A1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A324B4" w:rsidRPr="005C4A1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A324B4" w:rsidRPr="005C4A1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 дисциплины</w:t>
      </w:r>
      <w:r w:rsidRPr="005C4A1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– </w:t>
      </w:r>
      <w:r w:rsidRPr="00A324B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формирование у студентов системы научных и профессиональных знаний и навыков в области инфраструктурного обеспечения в логистических системах</w:t>
      </w:r>
      <w:r w:rsidRPr="005C4A1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A324B4" w:rsidRPr="005C4A1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A324B4" w:rsidRPr="00683F92" w:rsidRDefault="00A324B4" w:rsidP="00A324B4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83F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сформировать систему знаний об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основах инфраструктурного обеспечения логистических систем</w:t>
      </w:r>
      <w:r w:rsidRPr="00683F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A324B4" w:rsidRDefault="00A73356" w:rsidP="00A324B4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733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сформировать знания </w:t>
      </w:r>
      <w:r w:rsidR="00A324B4" w:rsidRPr="00A7335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 технологических процессов в области технологии, организации, планирования и управления коммерческой эксплуатацией логистических систем</w:t>
      </w:r>
      <w:r w:rsidR="00A324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A324B4" w:rsidRPr="005C4A1E" w:rsidRDefault="00D5796F" w:rsidP="00A324B4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овладение студентами </w:t>
      </w:r>
      <w:proofErr w:type="spellStart"/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умения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ми</w:t>
      </w:r>
      <w:r w:rsidR="00A73356" w:rsidRPr="00D57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организовать</w:t>
      </w:r>
      <w:proofErr w:type="spellEnd"/>
      <w:r w:rsidR="00A73356" w:rsidRPr="00D57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планировать и управлять коммерческой эксплуатацией транспортных систем с использованием научных основ технологических процессов</w:t>
      </w:r>
      <w:r w:rsidR="00A324B4" w:rsidRPr="005C4A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A324B4" w:rsidRPr="005C4A1E" w:rsidRDefault="00A324B4" w:rsidP="00A324B4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4A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сформировать </w:t>
      </w:r>
      <w:r w:rsidR="00D5796F" w:rsidRPr="00D5796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навыки нахождения путей повышения качества транспортно-логистического обслуживания грузовладельцев и</w:t>
      </w:r>
      <w:r w:rsidR="00FB4E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D5796F" w:rsidRPr="00D5796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развития инфраструктуры товарного рынка и каналов распределения</w:t>
      </w:r>
      <w:r w:rsidRPr="00D5796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A324B4" w:rsidRDefault="00A324B4" w:rsidP="00A324B4">
      <w:pP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br w:type="page"/>
      </w:r>
    </w:p>
    <w:p w:rsidR="00A324B4" w:rsidRPr="00E35FC9" w:rsidRDefault="00A324B4" w:rsidP="00A324B4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35FC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Образовательные результаты</w:t>
      </w:r>
    </w:p>
    <w:p w:rsidR="00A324B4" w:rsidRPr="00E35FC9" w:rsidRDefault="00A324B4" w:rsidP="00A324B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A324B4" w:rsidRPr="00E35FC9" w:rsidTr="00A324B4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</w:t>
            </w:r>
          </w:p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324B4" w:rsidRPr="00E35FC9" w:rsidTr="00A324B4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4B4" w:rsidRPr="00E35FC9" w:rsidRDefault="00A324B4" w:rsidP="00CB4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умение </w:t>
            </w:r>
            <w:r w:rsid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обеспечить инфраструктуру </w:t>
            </w:r>
            <w:r w:rsidRPr="00683F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логистически</w:t>
            </w:r>
            <w:r w:rsid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 систем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2412BB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412B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 2.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Презентация с докладом</w:t>
            </w:r>
          </w:p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</w:tr>
      <w:tr w:rsidR="00A324B4" w:rsidRPr="00E35FC9" w:rsidTr="00A324B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E35FC9" w:rsidRDefault="00A324B4" w:rsidP="00A324B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умение построения </w:t>
            </w:r>
            <w:proofErr w:type="spellStart"/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цифров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ойсреды</w:t>
            </w:r>
            <w:proofErr w:type="spellEnd"/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соответствии с правовыми и этическими нормами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 1.3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35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  <w:p w:rsidR="00A324B4" w:rsidRPr="00E35FC9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A324B4" w:rsidRPr="004F2B7E" w:rsidRDefault="00A324B4" w:rsidP="00A324B4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4F2B7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4F2B7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A324B4" w:rsidRPr="004F2B7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4F2B7E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p w:rsidR="00A324B4" w:rsidRPr="004F2B7E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830"/>
        <w:gridCol w:w="829"/>
        <w:gridCol w:w="1377"/>
        <w:gridCol w:w="1203"/>
        <w:gridCol w:w="832"/>
      </w:tblGrid>
      <w:tr w:rsidR="00A324B4" w:rsidRPr="004F2B7E" w:rsidTr="00A324B4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4B4" w:rsidRPr="00CB4841" w:rsidRDefault="00A324B4" w:rsidP="00CB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4B4" w:rsidRPr="004F2B7E" w:rsidTr="00A324B4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4B4" w:rsidRPr="00CB4841" w:rsidRDefault="00A324B4" w:rsidP="00CB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4B4" w:rsidRPr="004F2B7E" w:rsidRDefault="00A324B4" w:rsidP="00A324B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324B4" w:rsidRPr="004F2B7E" w:rsidTr="00A324B4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B4" w:rsidRPr="00CB4841" w:rsidRDefault="00A324B4" w:rsidP="00CB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</w:t>
            </w:r>
            <w:proofErr w:type="spellEnd"/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занят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B4" w:rsidRPr="004F2B7E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B4841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1. Введение в транспортную инфраструктуру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Понятие, состав и значение транспортной инфраструктуры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A324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1.2. </w:t>
            </w:r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Определение потребностей инфраструктуры общего пользования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B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Технико-экономические характеристики транспортной инфраструктуры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CB4841" w:rsidRDefault="00FB4E7C" w:rsidP="0063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360EF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</w:t>
            </w:r>
            <w:r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60EF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2. Транспортные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Автомобильные дороги общего пользования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Железнодорожные пути общего пользования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800C0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A324B4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6360EF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3. Сооружения и объекты обслуживания грузовых и пассажирских перевозок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3.1.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Инфраструктурные объекты и элементы на традиционных видах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транспорта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FB4E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3.2.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Сооружения транспортной инфраструктуры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Default="00FB4E7C" w:rsidP="00636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 w:rsidRPr="006360EF">
              <w:rPr>
                <w:rFonts w:ascii="Times New Roman" w:eastAsia="Times New Roman" w:hAnsi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Раздел 4. Сооружения обслуживания участников движения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FB4E7C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FB4E7C" w:rsidRDefault="00FB4E7C" w:rsidP="00FB4E7C">
            <w:pPr>
              <w:pStyle w:val="a4"/>
              <w:numPr>
                <w:ilvl w:val="1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B4E7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Размещение (проектирование) инфраструктуры для участников движения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FB4E7C" w:rsidRPr="004F2B7E" w:rsidTr="00B00B4D">
        <w:trPr>
          <w:trHeight w:val="1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6360EF" w:rsidRDefault="00FB4E7C" w:rsidP="00FB4E7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4.2. </w:t>
            </w:r>
            <w:r w:rsidRPr="006360E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Показатели развития транспортной инфраструктуры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F636B6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4E7C" w:rsidRPr="004F2B7E" w:rsidRDefault="00BB1858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6360EF" w:rsidRPr="004F2B7E" w:rsidTr="00B00B4D">
        <w:trPr>
          <w:trHeight w:val="432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60EF" w:rsidRPr="004F2B7E" w:rsidRDefault="006360EF" w:rsidP="00A324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60EF" w:rsidRPr="004F2B7E" w:rsidRDefault="006360EF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60EF" w:rsidRPr="004F2B7E" w:rsidRDefault="006360EF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60EF" w:rsidRPr="004F2B7E" w:rsidRDefault="006360EF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2B7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60EF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60EF" w:rsidRPr="004F2B7E" w:rsidRDefault="00FB4E7C" w:rsidP="00B00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A324B4" w:rsidRPr="004F2B7E" w:rsidRDefault="00A324B4" w:rsidP="00A32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16"/>
          <w:szCs w:val="16"/>
          <w:lang w:eastAsia="ru-RU"/>
        </w:rPr>
      </w:pPr>
    </w:p>
    <w:p w:rsidR="00A324B4" w:rsidRPr="002251B8" w:rsidRDefault="00A324B4" w:rsidP="00A324B4">
      <w:pP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6360EF" w:rsidRPr="003A3C86" w:rsidRDefault="006360EF" w:rsidP="006360EF">
      <w:pPr>
        <w:tabs>
          <w:tab w:val="left" w:pos="160"/>
          <w:tab w:val="left" w:pos="415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</w:rPr>
        <w:t>м</w:t>
      </w:r>
      <w:r w:rsidRPr="003A3C86">
        <w:rPr>
          <w:rFonts w:ascii="Times New Roman" w:hAnsi="Times New Roman"/>
          <w:sz w:val="24"/>
          <w:szCs w:val="24"/>
        </w:rPr>
        <w:t>етод проблемного обучения</w:t>
      </w:r>
      <w:r>
        <w:rPr>
          <w:rFonts w:ascii="Times New Roman" w:hAnsi="Times New Roman"/>
          <w:sz w:val="24"/>
          <w:szCs w:val="24"/>
        </w:rPr>
        <w:t>, п</w:t>
      </w:r>
      <w:r w:rsidRPr="003A3C86">
        <w:rPr>
          <w:rFonts w:ascii="Times New Roman" w:hAnsi="Times New Roman"/>
          <w:sz w:val="24"/>
          <w:szCs w:val="24"/>
        </w:rPr>
        <w:t>роектный метод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A324B4" w:rsidRPr="002251B8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16"/>
          <w:szCs w:val="16"/>
          <w:lang w:eastAsia="ru-RU"/>
        </w:rPr>
      </w:pPr>
    </w:p>
    <w:p w:rsidR="00A324B4" w:rsidRPr="002251B8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6. </w:t>
      </w:r>
      <w:r w:rsidR="006B6C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324B4" w:rsidRPr="002251B8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2251B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A324B4" w:rsidRPr="002251B8" w:rsidTr="00A324B4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proofErr w:type="gramStart"/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A324B4" w:rsidRPr="002251B8" w:rsidTr="00A324B4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324B4" w:rsidRPr="002251B8" w:rsidTr="00A324B4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A324B4" w:rsidRPr="002251B8" w:rsidRDefault="00FB4E7C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A324B4" w:rsidRPr="002251B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A324B4" w:rsidRPr="002251B8" w:rsidTr="00A324B4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24B4" w:rsidRPr="002251B8" w:rsidTr="00A324B4">
        <w:trPr>
          <w:trHeight w:val="540"/>
        </w:trPr>
        <w:tc>
          <w:tcPr>
            <w:tcW w:w="392" w:type="dxa"/>
            <w:vMerge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324B4" w:rsidRPr="002251B8" w:rsidTr="00A324B4">
        <w:trPr>
          <w:trHeight w:val="237"/>
        </w:trPr>
        <w:tc>
          <w:tcPr>
            <w:tcW w:w="392" w:type="dxa"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324B4" w:rsidRPr="002251B8" w:rsidTr="00A324B4">
        <w:trPr>
          <w:trHeight w:val="237"/>
        </w:trPr>
        <w:tc>
          <w:tcPr>
            <w:tcW w:w="392" w:type="dxa"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324B4" w:rsidRPr="002251B8" w:rsidTr="00A324B4">
        <w:trPr>
          <w:trHeight w:val="237"/>
        </w:trPr>
        <w:tc>
          <w:tcPr>
            <w:tcW w:w="392" w:type="dxa"/>
            <w:shd w:val="clear" w:color="000000" w:fill="FFFFFF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51B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24B4" w:rsidRPr="002251B8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A324B4" w:rsidRPr="00FB4E7C" w:rsidRDefault="00A324B4" w:rsidP="00A32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E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324B4" w:rsidRPr="002251B8" w:rsidRDefault="00A324B4" w:rsidP="00A32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2412BB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12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324B4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412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412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E0A2C" w:rsidRDefault="000E0A2C" w:rsidP="000E0A2C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0E0A2C" w:rsidRDefault="000E0A2C" w:rsidP="000E0A2C">
      <w:pPr>
        <w:tabs>
          <w:tab w:val="left" w:pos="2033"/>
        </w:tabs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</w:t>
      </w:r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Левкин Г. Г. Организация производства: конспект лекций. -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2019, http://biblioclub.ru/index.php? 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E0A2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=497742</w:t>
      </w:r>
    </w:p>
    <w:p w:rsidR="005533A0" w:rsidRPr="00365056" w:rsidRDefault="005533A0" w:rsidP="005533A0">
      <w:pPr>
        <w:spacing w:after="0" w:line="240" w:lineRule="auto"/>
        <w:jc w:val="both"/>
        <w:rPr>
          <w:sz w:val="19"/>
          <w:szCs w:val="19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3. </w:t>
      </w:r>
      <w:proofErr w:type="spellStart"/>
      <w:r>
        <w:rPr>
          <w:rFonts w:ascii="Times New Roman" w:hAnsi="Times New Roman"/>
          <w:color w:val="000000"/>
          <w:sz w:val="19"/>
          <w:szCs w:val="19"/>
        </w:rPr>
        <w:t>Гаджинский</w:t>
      </w:r>
      <w:proofErr w:type="spellEnd"/>
      <w:r>
        <w:rPr>
          <w:rFonts w:ascii="Times New Roman" w:hAnsi="Times New Roman"/>
          <w:color w:val="000000"/>
          <w:sz w:val="19"/>
          <w:szCs w:val="19"/>
        </w:rPr>
        <w:t xml:space="preserve"> А. М. </w:t>
      </w:r>
      <w:r w:rsidRPr="00365056">
        <w:rPr>
          <w:rFonts w:ascii="Times New Roman" w:hAnsi="Times New Roman"/>
          <w:color w:val="000000"/>
          <w:sz w:val="19"/>
          <w:szCs w:val="19"/>
        </w:rPr>
        <w:t>Проектирование товаропроводящих систем на основе логистики: учебник</w:t>
      </w:r>
      <w:r>
        <w:rPr>
          <w:rFonts w:ascii="Times New Roman" w:hAnsi="Times New Roman"/>
          <w:color w:val="000000"/>
          <w:sz w:val="19"/>
          <w:szCs w:val="19"/>
        </w:rPr>
        <w:t xml:space="preserve">. - </w:t>
      </w:r>
      <w:r w:rsidRPr="00365056">
        <w:rPr>
          <w:rFonts w:ascii="Times New Roman" w:hAnsi="Times New Roman"/>
          <w:color w:val="000000"/>
          <w:sz w:val="19"/>
          <w:szCs w:val="19"/>
        </w:rPr>
        <w:t>Москва: Издательско- торговая корпорация «Дашков и</w:t>
      </w:r>
      <w:proofErr w:type="gramStart"/>
      <w:r w:rsidRPr="00365056">
        <w:rPr>
          <w:rFonts w:ascii="Times New Roman" w:hAnsi="Times New Roman"/>
          <w:color w:val="000000"/>
          <w:sz w:val="19"/>
          <w:szCs w:val="19"/>
        </w:rPr>
        <w:t xml:space="preserve"> К</w:t>
      </w:r>
      <w:proofErr w:type="gramEnd"/>
      <w:r w:rsidRPr="00365056">
        <w:rPr>
          <w:rFonts w:ascii="Times New Roman" w:hAnsi="Times New Roman"/>
          <w:color w:val="000000"/>
          <w:sz w:val="19"/>
          <w:szCs w:val="19"/>
        </w:rPr>
        <w:t xml:space="preserve">°», 2017, </w:t>
      </w:r>
      <w:r>
        <w:rPr>
          <w:rFonts w:ascii="Times New Roman" w:hAnsi="Times New Roman"/>
          <w:color w:val="000000"/>
          <w:sz w:val="19"/>
          <w:szCs w:val="19"/>
        </w:rPr>
        <w:t>http</w:t>
      </w:r>
      <w:r w:rsidRPr="00365056">
        <w:rPr>
          <w:rFonts w:ascii="Times New Roman" w:hAnsi="Times New Roman"/>
          <w:color w:val="000000"/>
          <w:sz w:val="19"/>
          <w:szCs w:val="19"/>
        </w:rPr>
        <w:t>://</w:t>
      </w:r>
      <w:r>
        <w:rPr>
          <w:rFonts w:ascii="Times New Roman" w:hAnsi="Times New Roman"/>
          <w:color w:val="000000"/>
          <w:sz w:val="19"/>
          <w:szCs w:val="19"/>
        </w:rPr>
        <w:t>biblioclub</w:t>
      </w:r>
      <w:r w:rsidRPr="00365056">
        <w:rPr>
          <w:rFonts w:ascii="Times New Roman" w:hAnsi="Times New Roman"/>
          <w:color w:val="000000"/>
          <w:sz w:val="19"/>
          <w:szCs w:val="19"/>
        </w:rPr>
        <w:t>.</w:t>
      </w:r>
      <w:r>
        <w:rPr>
          <w:rFonts w:ascii="Times New Roman" w:hAnsi="Times New Roman"/>
          <w:color w:val="000000"/>
          <w:sz w:val="19"/>
          <w:szCs w:val="19"/>
        </w:rPr>
        <w:t>ru</w:t>
      </w:r>
      <w:r w:rsidRPr="00365056">
        <w:rPr>
          <w:rFonts w:ascii="Times New Roman" w:hAnsi="Times New Roman"/>
          <w:color w:val="000000"/>
          <w:sz w:val="19"/>
          <w:szCs w:val="19"/>
        </w:rPr>
        <w:t>/</w:t>
      </w:r>
      <w:r>
        <w:rPr>
          <w:rFonts w:ascii="Times New Roman" w:hAnsi="Times New Roman"/>
          <w:color w:val="000000"/>
          <w:sz w:val="19"/>
          <w:szCs w:val="19"/>
        </w:rPr>
        <w:t>index</w:t>
      </w:r>
      <w:r w:rsidRPr="00365056">
        <w:rPr>
          <w:rFonts w:ascii="Times New Roman" w:hAnsi="Times New Roman"/>
          <w:color w:val="000000"/>
          <w:sz w:val="19"/>
          <w:szCs w:val="19"/>
        </w:rPr>
        <w:t>.</w:t>
      </w:r>
      <w:r>
        <w:rPr>
          <w:rFonts w:ascii="Times New Roman" w:hAnsi="Times New Roman"/>
          <w:color w:val="000000"/>
          <w:sz w:val="19"/>
          <w:szCs w:val="19"/>
        </w:rPr>
        <w:t>php</w:t>
      </w:r>
      <w:r w:rsidRPr="00365056">
        <w:rPr>
          <w:rFonts w:ascii="Times New Roman" w:hAnsi="Times New Roman"/>
          <w:color w:val="000000"/>
          <w:sz w:val="19"/>
          <w:szCs w:val="19"/>
        </w:rPr>
        <w:t xml:space="preserve">? </w:t>
      </w:r>
      <w:proofErr w:type="spellStart"/>
      <w:r>
        <w:rPr>
          <w:rFonts w:ascii="Times New Roman" w:hAnsi="Times New Roman"/>
          <w:color w:val="000000"/>
          <w:sz w:val="19"/>
          <w:szCs w:val="19"/>
        </w:rPr>
        <w:t>page</w:t>
      </w:r>
      <w:proofErr w:type="spellEnd"/>
      <w:r w:rsidRPr="00365056">
        <w:rPr>
          <w:rFonts w:ascii="Times New Roman" w:hAnsi="Times New Roman"/>
          <w:color w:val="000000"/>
          <w:sz w:val="19"/>
          <w:szCs w:val="19"/>
        </w:rPr>
        <w:t>=</w:t>
      </w:r>
      <w:proofErr w:type="spellStart"/>
      <w:r>
        <w:rPr>
          <w:rFonts w:ascii="Times New Roman" w:hAnsi="Times New Roman"/>
          <w:color w:val="000000"/>
          <w:sz w:val="19"/>
          <w:szCs w:val="19"/>
        </w:rPr>
        <w:t>book</w:t>
      </w:r>
      <w:r w:rsidRPr="00365056">
        <w:rPr>
          <w:rFonts w:ascii="Times New Roman" w:hAnsi="Times New Roman"/>
          <w:color w:val="000000"/>
          <w:sz w:val="19"/>
          <w:szCs w:val="19"/>
        </w:rPr>
        <w:t>&amp;</w:t>
      </w:r>
      <w:r>
        <w:rPr>
          <w:rFonts w:ascii="Times New Roman" w:hAnsi="Times New Roman"/>
          <w:color w:val="000000"/>
          <w:sz w:val="19"/>
          <w:szCs w:val="19"/>
        </w:rPr>
        <w:t>id</w:t>
      </w:r>
      <w:proofErr w:type="spellEnd"/>
      <w:r w:rsidRPr="00365056">
        <w:rPr>
          <w:rFonts w:ascii="Times New Roman" w:hAnsi="Times New Roman"/>
          <w:color w:val="000000"/>
          <w:sz w:val="19"/>
          <w:szCs w:val="19"/>
        </w:rPr>
        <w:t>=452537</w:t>
      </w:r>
    </w:p>
    <w:p w:rsidR="005533A0" w:rsidRPr="000E0A2C" w:rsidRDefault="005533A0" w:rsidP="000E0A2C">
      <w:pPr>
        <w:tabs>
          <w:tab w:val="left" w:pos="2033"/>
        </w:tabs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A324B4" w:rsidRPr="000E0A2C" w:rsidRDefault="00A324B4" w:rsidP="00A324B4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0E0A2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0E0A2C" w:rsidRPr="005533A0" w:rsidRDefault="005533A0" w:rsidP="005533A0">
      <w:pPr>
        <w:tabs>
          <w:tab w:val="left" w:pos="2033"/>
        </w:tabs>
        <w:spacing w:after="0"/>
        <w:ind w:left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Дрючин</w:t>
      </w:r>
      <w:proofErr w:type="spellEnd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Д. А., </w:t>
      </w:r>
      <w:proofErr w:type="spellStart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Шахалевич</w:t>
      </w:r>
      <w:proofErr w:type="spellEnd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Г. А., Якунин С. Н. Проектирование производственно-технической базы автотранспортных предприятий на основе их кооперации с сервисными предприятиями: учебное пособие. - Оренбург: ОГУ, 2016, http://biblioclub.ru/index.php? </w:t>
      </w:r>
      <w:proofErr w:type="spellStart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="000E0A2C"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=467110</w:t>
      </w:r>
    </w:p>
    <w:p w:rsidR="00A324B4" w:rsidRPr="005533A0" w:rsidRDefault="005533A0" w:rsidP="005533A0">
      <w:pPr>
        <w:tabs>
          <w:tab w:val="left" w:pos="2033"/>
        </w:tabs>
        <w:spacing w:after="0"/>
        <w:ind w:left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 xml:space="preserve">2.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Братановский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С. Н., Остапец О. Г. Правовая организация управления транспортным комплексом Российской Федерации: монография. - Москва: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-Медиа, 2012, http://biblioclub.ru/index.php?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=131674</w:t>
      </w:r>
    </w:p>
    <w:p w:rsidR="005533A0" w:rsidRPr="005533A0" w:rsidRDefault="005533A0" w:rsidP="005533A0">
      <w:pPr>
        <w:tabs>
          <w:tab w:val="left" w:pos="2033"/>
        </w:tabs>
        <w:spacing w:after="0"/>
        <w:ind w:left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3. Симакова О. В. Железные дороги. Общий курс: учебное пособие. - Минск: РИПО, 2014, http://biblioclub.ru/index.php?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=463341</w:t>
      </w:r>
    </w:p>
    <w:p w:rsidR="007D2071" w:rsidRPr="00DB597C" w:rsidRDefault="007D2071" w:rsidP="007D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324B4" w:rsidRPr="005533A0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533A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7D207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5533A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A324B4" w:rsidRPr="005533A0" w:rsidRDefault="005533A0" w:rsidP="005533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Инфопортал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LogLink.ru: информационный проект, </w:t>
      </w:r>
      <w:proofErr w:type="gramStart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посвящённом</w:t>
      </w:r>
      <w:proofErr w:type="gramEnd"/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интегрированной логистике [Электронный ресурс]. - Режим доступа: www.url: </w:t>
      </w:r>
      <w:hyperlink r:id="rId21" w:history="1">
        <w:r w:rsidRPr="005533A0">
          <w:rPr>
            <w:bCs/>
            <w:color w:val="000000"/>
            <w:sz w:val="24"/>
            <w:szCs w:val="24"/>
            <w:shd w:val="clear" w:color="auto" w:fill="FFFFFF"/>
          </w:rPr>
          <w:t>https://loglink.ru/</w:t>
        </w:r>
      </w:hyperlink>
    </w:p>
    <w:p w:rsidR="005533A0" w:rsidRPr="005533A0" w:rsidRDefault="005533A0" w:rsidP="005533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2. ЛОГИНФО: журнал о логистике [Электронный ресурс]. - Режим доступа: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533A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www.url: </w:t>
      </w:r>
      <w:hyperlink r:id="rId22" w:history="1">
        <w:r w:rsidRPr="005533A0">
          <w:rPr>
            <w:bCs/>
            <w:color w:val="000000"/>
            <w:sz w:val="24"/>
            <w:szCs w:val="24"/>
            <w:shd w:val="clear" w:color="auto" w:fill="FFFFFF"/>
          </w:rPr>
          <w:t>https://loginfo.ru/</w:t>
        </w:r>
      </w:hyperlink>
    </w:p>
    <w:p w:rsidR="005533A0" w:rsidRPr="001407FC" w:rsidRDefault="005533A0" w:rsidP="005533A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A324B4" w:rsidRPr="007A050C" w:rsidRDefault="00A324B4" w:rsidP="00A324B4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дств пр</w:t>
      </w:r>
      <w:proofErr w:type="gramEnd"/>
      <w:r w:rsidRPr="007A050C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едставлен в Приложении 1.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Реализация дисциплины требует наличия компьютерного класса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A050C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Перечень программного обеспечения</w:t>
      </w:r>
    </w:p>
    <w:p w:rsidR="00A324B4" w:rsidRPr="006222CB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942AE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Microsoft</w:t>
      </w:r>
      <w:r w:rsidR="005533A0" w:rsidRPr="006222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5942AE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Office</w:t>
      </w:r>
      <w:r w:rsidRPr="006222CB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A324B4" w:rsidRPr="005533A0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Браузеры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Google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Chrome</w:t>
      </w:r>
      <w:r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,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Mozilla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Firefox</w:t>
      </w:r>
      <w:r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,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Opera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или</w:t>
      </w:r>
      <w:r w:rsidR="005533A0"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др</w:t>
      </w:r>
      <w:proofErr w:type="spellEnd"/>
      <w:r w:rsidRPr="005533A0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.;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поисковые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систем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Google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Rambler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Yandex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 др.;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технология Вики</w:t>
      </w:r>
      <w:r w:rsidR="005533A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Вики</w:t>
      </w:r>
      <w:proofErr w:type="spellEnd"/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сервисы</w:t>
      </w:r>
      <w:proofErr w:type="gram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on</w:t>
      </w:r>
      <w:proofErr w:type="gram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-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line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визуализации, например,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Bubbl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us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Mindmeister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com</w:t>
      </w:r>
      <w:r w:rsidR="005533A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</w:t>
      </w:r>
      <w:r w:rsidR="005533A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др.;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  <w:proofErr w:type="spellStart"/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облачныетехнологии</w:t>
      </w:r>
      <w:proofErr w:type="spellEnd"/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Google</w:t>
      </w:r>
      <w:r w:rsidR="005533A0" w:rsidRPr="000A6D74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или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Microsoft Office on-line.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Перечень информационных справочных систем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www.biblioclub.ru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ЭБС «Университетская библиотека онлайн»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www.elibrary.ru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Научная электронная библиотека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www.ebiblioteka.ru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Универсальные базы данных изданий </w:t>
      </w:r>
    </w:p>
    <w:p w:rsidR="00A324B4" w:rsidRPr="007A050C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http://window.edu.ru/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Единое окно доступа к образовательным ресурсам</w:t>
      </w:r>
    </w:p>
    <w:p w:rsidR="00A324B4" w:rsidRPr="00163B47" w:rsidRDefault="00A324B4" w:rsidP="00A324B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A324B4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>http://wiki.mininuniver.ru</w:t>
      </w:r>
      <w:r w:rsidRPr="007A050C">
        <w:rPr>
          <w:rFonts w:ascii="Times New Roman" w:hAnsi="Times New Roman"/>
          <w:bCs/>
          <w:color w:val="000000" w:themeColor="text1"/>
          <w:sz w:val="24"/>
          <w:szCs w:val="24"/>
        </w:rPr>
        <w:tab/>
        <w:t>Вики НГПУ</w:t>
      </w:r>
    </w:p>
    <w:p w:rsidR="00886B78" w:rsidRPr="00163B47" w:rsidRDefault="00025DF0" w:rsidP="00F749AD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5.4</w:t>
      </w:r>
      <w:r w:rsidR="003C3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86B78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886B78" w:rsidRPr="00163B47" w:rsidRDefault="00886B78" w:rsidP="003C3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</w:t>
      </w:r>
      <w:r w:rsidR="00FE0494">
        <w:rPr>
          <w:rFonts w:ascii="Times New Roman" w:hAnsi="Times New Roman"/>
          <w:b/>
          <w:sz w:val="24"/>
          <w:szCs w:val="24"/>
        </w:rPr>
        <w:t>ТЕХНИЧЕСКИЕ СРЕДСТВА ДЛЯ ГРУЗОВЫХ И ПАССАЖИРСКИХ ПЕРЕВОЗОК</w:t>
      </w:r>
      <w:r w:rsidRPr="00163B47">
        <w:rPr>
          <w:rFonts w:ascii="Times New Roman" w:hAnsi="Times New Roman"/>
          <w:b/>
          <w:sz w:val="24"/>
          <w:szCs w:val="24"/>
        </w:rPr>
        <w:t>»</w:t>
      </w:r>
    </w:p>
    <w:p w:rsidR="00886B78" w:rsidRPr="00163B47" w:rsidRDefault="00886B78" w:rsidP="003C3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DF1DA1" w:rsidRDefault="00DF1DA1" w:rsidP="00DF1DA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204066" w:rsidRDefault="00C757A3" w:rsidP="0020406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«Технические средства для грузовых и пассажирских перевозок» </w:t>
      </w:r>
      <w:r w:rsidR="00204066" w:rsidRPr="00297B09">
        <w:rPr>
          <w:rFonts w:ascii="Times New Roman" w:hAnsi="Times New Roman"/>
          <w:sz w:val="24"/>
          <w:szCs w:val="24"/>
        </w:rPr>
        <w:t>разработана в соответствии с государственными требованиями по н</w:t>
      </w:r>
      <w:r w:rsidR="007815A2">
        <w:rPr>
          <w:rFonts w:ascii="Times New Roman" w:hAnsi="Times New Roman"/>
          <w:sz w:val="24"/>
          <w:szCs w:val="24"/>
        </w:rPr>
        <w:t xml:space="preserve">аправлению подготовки 44.03.04 </w:t>
      </w:r>
      <w:r w:rsidR="00204066" w:rsidRPr="00297B09">
        <w:rPr>
          <w:rFonts w:ascii="Times New Roman" w:hAnsi="Times New Roman"/>
          <w:sz w:val="24"/>
          <w:szCs w:val="24"/>
        </w:rPr>
        <w:t xml:space="preserve">Профессиональное обучение (по отраслям) (уровень </w:t>
      </w:r>
      <w:proofErr w:type="spellStart"/>
      <w:r w:rsidR="00204066" w:rsidRPr="00297B0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="00204066" w:rsidRPr="00297B09">
        <w:rPr>
          <w:rFonts w:ascii="Times New Roman" w:hAnsi="Times New Roman"/>
          <w:sz w:val="24"/>
          <w:szCs w:val="24"/>
        </w:rPr>
        <w:t>), которые обеспечиваю</w:t>
      </w:r>
      <w:r w:rsidR="00204066">
        <w:rPr>
          <w:rFonts w:ascii="Times New Roman" w:hAnsi="Times New Roman"/>
          <w:sz w:val="24"/>
          <w:szCs w:val="24"/>
        </w:rPr>
        <w:t>т</w:t>
      </w:r>
      <w:r w:rsidR="004A376C">
        <w:rPr>
          <w:rFonts w:ascii="Times New Roman" w:hAnsi="Times New Roman"/>
          <w:sz w:val="24"/>
          <w:szCs w:val="24"/>
        </w:rPr>
        <w:t xml:space="preserve"> </w:t>
      </w:r>
      <w:r w:rsidR="00204066" w:rsidRPr="00297B0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новые знания, новые виды и формы профессиональной деятельности, новые приемы организации и управления.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F1DA1" w:rsidRDefault="00DF1DA1" w:rsidP="00DF1DA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Учебная дисциплина «</w:t>
      </w:r>
      <w:r w:rsidR="00D7199A">
        <w:rPr>
          <w:rFonts w:ascii="Times New Roman" w:hAnsi="Times New Roman"/>
          <w:sz w:val="24"/>
          <w:szCs w:val="24"/>
        </w:rPr>
        <w:t>Технические средства для грузовых и пассажирских перевозок</w:t>
      </w:r>
      <w:r>
        <w:rPr>
          <w:rFonts w:ascii="Times New Roman" w:hAnsi="Times New Roman"/>
          <w:sz w:val="24"/>
          <w:szCs w:val="24"/>
        </w:rPr>
        <w:t>» относится к блоку дисциплин по выбору комплексного модуля «</w:t>
      </w:r>
      <w:r w:rsidR="00E1470B">
        <w:rPr>
          <w:rFonts w:ascii="Times New Roman" w:hAnsi="Times New Roman"/>
          <w:sz w:val="24"/>
          <w:szCs w:val="24"/>
        </w:rPr>
        <w:t>Комплексное обеспечение в логистических системах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изучается в 4 семестре 2 курса.</w:t>
      </w:r>
    </w:p>
    <w:p w:rsidR="00F72520" w:rsidRPr="00297B09" w:rsidRDefault="00F72520" w:rsidP="00F725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97B0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297B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орма контроля –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зачет</w:t>
      </w:r>
      <w:r w:rsidRPr="00297B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485CA5" w:rsidRPr="003A3C86" w:rsidRDefault="00DF1DA1" w:rsidP="00485C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дисциплина: </w:t>
      </w:r>
      <w:r w:rsidR="00E1470B">
        <w:rPr>
          <w:rFonts w:ascii="Times New Roman" w:hAnsi="Times New Roman"/>
          <w:sz w:val="24"/>
          <w:szCs w:val="24"/>
        </w:rPr>
        <w:t>Техническое обеспечение в логистических системах</w:t>
      </w:r>
      <w:r>
        <w:rPr>
          <w:rFonts w:ascii="Times New Roman" w:hAnsi="Times New Roman"/>
          <w:sz w:val="24"/>
          <w:szCs w:val="24"/>
        </w:rPr>
        <w:t>.</w:t>
      </w:r>
      <w:r w:rsidR="004A376C">
        <w:rPr>
          <w:rFonts w:ascii="Times New Roman" w:hAnsi="Times New Roman"/>
          <w:sz w:val="24"/>
          <w:szCs w:val="24"/>
        </w:rPr>
        <w:t xml:space="preserve"> </w:t>
      </w:r>
      <w:r w:rsidR="00485CA5">
        <w:rPr>
          <w:rFonts w:ascii="Times New Roman" w:hAnsi="Times New Roman"/>
          <w:sz w:val="24"/>
          <w:szCs w:val="24"/>
        </w:rPr>
        <w:t>Дисциплины, для которой данная дисциплина является предшествующей: Складская логистика, Транспортная логистика, Транспортно-экспедиционное обслуживание.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области </w:t>
      </w:r>
      <w:r w:rsidR="0080175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технических средств для грузовых и пассажирских перевозок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DF1DA1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DF1DA1" w:rsidRPr="008E7F63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сформировать </w:t>
      </w:r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знания основных технических параметров автотранспортных средств (АТС) и погрузочно-разгрузочных механизмов и устройств (ПРМ и У)</w:t>
      </w: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:rsidR="00DF1DA1" w:rsidRPr="008E7F63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сформировать </w:t>
      </w:r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знания требований, предъявляемых к АТС и ПРМ и</w:t>
      </w:r>
      <w:proofErr w:type="gramStart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У</w:t>
      </w:r>
      <w:proofErr w:type="gramEnd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, и области их использования</w:t>
      </w: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:rsidR="00DF1DA1" w:rsidRDefault="00DF1DA1" w:rsidP="008E7F6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овладение студентами </w:t>
      </w:r>
      <w:proofErr w:type="spellStart"/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умения</w:t>
      </w:r>
      <w:r w:rsidR="00A7335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ми</w:t>
      </w:r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осуществлять</w:t>
      </w:r>
      <w:proofErr w:type="spellEnd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выбор подвижного состава (ПС) и погрузочно-разгрузочных сре</w:t>
      </w:r>
      <w:proofErr w:type="gramStart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дств в з</w:t>
      </w:r>
      <w:proofErr w:type="gramEnd"/>
      <w:r w:rsidR="008E7F63"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ависимости от конкретных эксплуатационных условий; рассчитывать показатели их совместной работы и производить согласование деятельности транспортных и погрузочно-разгрузочных средств.</w:t>
      </w:r>
    </w:p>
    <w:p w:rsidR="008E7F63" w:rsidRPr="00056444" w:rsidRDefault="008E7F63" w:rsidP="008E7F6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F1DA1" w:rsidRDefault="00DF1DA1" w:rsidP="00DF1DA1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DF1DA1" w:rsidTr="008E7F63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Pr="004A4ED6" w:rsidRDefault="00DF1DA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Pr="004A4ED6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E7F63" w:rsidTr="008E7F63">
        <w:trPr>
          <w:trHeight w:val="192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7F63" w:rsidRPr="004A4ED6" w:rsidRDefault="008E7F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7F63" w:rsidRPr="004A4ED6" w:rsidRDefault="008E7F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4A4E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принимать активное участие </w:t>
            </w:r>
            <w:proofErr w:type="spellStart"/>
            <w:r w:rsidRPr="004A4E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4A4ED6">
              <w:rPr>
                <w:rFonts w:ascii="Times New Roman" w:eastAsiaTheme="minorHAnsi" w:hAnsi="Times New Roman"/>
                <w:sz w:val="24"/>
                <w:szCs w:val="24"/>
              </w:rPr>
              <w:t>разработке</w:t>
            </w:r>
            <w:proofErr w:type="spellEnd"/>
            <w:r w:rsidRPr="004A4ED6">
              <w:rPr>
                <w:rFonts w:ascii="Times New Roman" w:eastAsiaTheme="minorHAnsi" w:hAnsi="Times New Roman"/>
                <w:sz w:val="24"/>
                <w:szCs w:val="24"/>
              </w:rPr>
              <w:t xml:space="preserve"> и реализации проектов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7F63" w:rsidRPr="004A4ED6" w:rsidRDefault="008E7F63" w:rsidP="00352A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E7F63" w:rsidRPr="004A4ED6" w:rsidRDefault="008E7F63" w:rsidP="00352A2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достижения цели </w:t>
            </w:r>
            <w:r w:rsidRPr="004A4ED6"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E7F63" w:rsidRPr="004A4ED6" w:rsidRDefault="008E7F63" w:rsidP="00352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E7F63" w:rsidRPr="004A4ED6" w:rsidRDefault="008E7F63" w:rsidP="00352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8E7F63" w:rsidRPr="004A4ED6" w:rsidRDefault="008E7F63" w:rsidP="00352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8E7F63" w:rsidRPr="004A4ED6" w:rsidRDefault="008E7F63" w:rsidP="00352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F1DA1" w:rsidRPr="00056444" w:rsidRDefault="00DF1DA1" w:rsidP="00DF1DA1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037"/>
        <w:gridCol w:w="985"/>
        <w:gridCol w:w="1125"/>
        <w:gridCol w:w="1264"/>
        <w:gridCol w:w="985"/>
        <w:gridCol w:w="984"/>
      </w:tblGrid>
      <w:tr w:rsidR="00DF1DA1" w:rsidTr="00461C99">
        <w:trPr>
          <w:trHeight w:val="203"/>
        </w:trPr>
        <w:tc>
          <w:tcPr>
            <w:tcW w:w="4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DA1" w:rsidTr="00461C99">
        <w:trPr>
          <w:trHeight w:val="533"/>
        </w:trPr>
        <w:tc>
          <w:tcPr>
            <w:tcW w:w="4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1DA1" w:rsidRDefault="00DF1DA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DA1" w:rsidTr="00461C99">
        <w:trPr>
          <w:trHeight w:val="1"/>
        </w:trPr>
        <w:tc>
          <w:tcPr>
            <w:tcW w:w="4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2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C60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461C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Транспортные средства для грузовых и пассажирских перевозок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C60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="00C60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и роль А</w:t>
            </w:r>
            <w:proofErr w:type="gramStart"/>
            <w:r w:rsidR="00C60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 в тр</w:t>
            </w:r>
            <w:proofErr w:type="gramEnd"/>
            <w:r w:rsidR="00C60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анспортном процессе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01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 w:rsidP="00E531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C60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="00C60E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Классификация ПС по назначению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61C99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1C99" w:rsidRPr="00461C99" w:rsidRDefault="00461C99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1.3. </w:t>
            </w:r>
            <w:r w:rsidRPr="00461C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Параметры АТС. Требования к ПС автомобильного транспорта 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61C99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60E66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60E66" w:rsidRDefault="00461C99" w:rsidP="00461C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1.4. Выбор и эффективность АТС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60E66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 </w:t>
            </w:r>
            <w:r w:rsidR="00461C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Технические средства для погрузочно-разгрузочных работ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DF1DA1" w:rsidTr="00461C99">
        <w:trPr>
          <w:trHeight w:val="1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2.1. </w:t>
            </w:r>
            <w:r w:rsidR="00461C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Погрузо-разгрузочные механизмы и устройства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 w:rsidP="00E531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344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F1DA1" w:rsidTr="00461C99">
        <w:trPr>
          <w:trHeight w:val="370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2.2. </w:t>
            </w:r>
            <w:r w:rsidR="00461C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Грузозахватные устройства и приспособления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531D7" w:rsidTr="00461C99">
        <w:trPr>
          <w:trHeight w:val="370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31D7" w:rsidRDefault="00E531D7" w:rsidP="00461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2.3. Принципиальные схемы ПРМ и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</w:t>
            </w:r>
            <w:proofErr w:type="gramEnd"/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531D7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F1DA1" w:rsidTr="00461C99">
        <w:trPr>
          <w:trHeight w:val="370"/>
        </w:trPr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DF1D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F1DA1" w:rsidRDefault="00E5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DF1DA1" w:rsidRPr="00056444" w:rsidRDefault="00DF1DA1" w:rsidP="00DF1D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84E56" w:rsidRPr="003A3C86" w:rsidRDefault="00484E56" w:rsidP="00484E56">
      <w:pPr>
        <w:tabs>
          <w:tab w:val="left" w:pos="160"/>
          <w:tab w:val="left" w:pos="415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4"/>
        </w:rPr>
        <w:t>м</w:t>
      </w:r>
      <w:r w:rsidRPr="003A3C86">
        <w:rPr>
          <w:rFonts w:ascii="Times New Roman" w:hAnsi="Times New Roman"/>
          <w:sz w:val="24"/>
          <w:szCs w:val="24"/>
        </w:rPr>
        <w:t>етод проблемного обучения</w:t>
      </w:r>
      <w:r>
        <w:rPr>
          <w:rFonts w:ascii="Times New Roman" w:hAnsi="Times New Roman"/>
          <w:sz w:val="24"/>
          <w:szCs w:val="24"/>
        </w:rPr>
        <w:t>, п</w:t>
      </w:r>
      <w:r w:rsidRPr="003A3C86">
        <w:rPr>
          <w:rFonts w:ascii="Times New Roman" w:hAnsi="Times New Roman"/>
          <w:sz w:val="24"/>
          <w:szCs w:val="24"/>
        </w:rPr>
        <w:t>роектный метод</w:t>
      </w: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DF1DA1" w:rsidRPr="00056444" w:rsidRDefault="00DF1DA1" w:rsidP="00DF1DA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E1B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8B27AB" w:rsidTr="002461E8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B27AB" w:rsidTr="002461E8">
        <w:trPr>
          <w:trHeight w:val="1247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B27AB" w:rsidRDefault="008B27AB" w:rsidP="002461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Практическое творческое задание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творческого задания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B66F83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B2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5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8B27AB" w:rsidRDefault="00B66F83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  <w:tc>
          <w:tcPr>
            <w:tcW w:w="846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60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54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5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1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845" w:type="dxa"/>
            <w:vMerge/>
            <w:tcBorders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  <w:tr w:rsidR="008B27AB" w:rsidTr="002461E8">
        <w:trPr>
          <w:trHeight w:val="88"/>
        </w:trPr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5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5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D6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Форма для оценки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lastRenderedPageBreak/>
              <w:t>доклада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B66F83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8B2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B66F83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F1DA1" w:rsidRPr="00056444" w:rsidRDefault="00DF1DA1" w:rsidP="00DF1DA1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F1DA1" w:rsidRDefault="00DF1DA1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B4F3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97F0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B4F31" w:rsidRPr="005E737A" w:rsidRDefault="005B4F31" w:rsidP="005B4F31">
      <w:pPr>
        <w:spacing w:after="0"/>
        <w:ind w:left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Милославская С. В.,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Почаев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Ю. А. Транспортные системы и технологии перевозок: учебное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пособие. - Москва: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Альтаир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МГАВТ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=430497</w:t>
      </w:r>
    </w:p>
    <w:p w:rsidR="005B4F31" w:rsidRPr="005E737A" w:rsidRDefault="005B4F31" w:rsidP="005B4F31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Журавлев Н.П., Маликов О.Б. Транспортно-грузовые системы: Учебн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ое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п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особие</w:t>
      </w: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 - Москва, 2006</w:t>
      </w:r>
    </w:p>
    <w:p w:rsidR="005B4F31" w:rsidRPr="005E737A" w:rsidRDefault="005B4F31" w:rsidP="005B4F31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Минько Р. Н., Шапошников А. И. Технология транспортных процессов: учебное пособие. -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2016,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=448313</w:t>
      </w:r>
    </w:p>
    <w:p w:rsidR="005B4F31" w:rsidRPr="005E737A" w:rsidRDefault="005B4F31" w:rsidP="005B4F31">
      <w:pPr>
        <w:pStyle w:val="a4"/>
        <w:numPr>
          <w:ilvl w:val="0"/>
          <w:numId w:val="19"/>
        </w:numPr>
        <w:spacing w:after="0"/>
        <w:jc w:val="both"/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5B4F31" w:rsidRDefault="005B4F31" w:rsidP="005B4F31">
      <w:pPr>
        <w:pStyle w:val="a4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41AC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B4F31" w:rsidRPr="005E737A" w:rsidRDefault="005B4F31" w:rsidP="005B4F31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Пеньшин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В.2. Усманов, В.В. Организация транспортных услуг и безопасность транспортного процесса: учебное пособие. - Тамбов: Издательство ФГБОУ ВПО «ТГТУ», 2014,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=277975</w:t>
      </w:r>
    </w:p>
    <w:p w:rsidR="005B4F31" w:rsidRPr="005E737A" w:rsidRDefault="005B4F31" w:rsidP="005B4F31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2. Волгин В. В. Склад: логистика, управление, анализ. - Москва: Издательско- торговая корпорация «Дашков и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2015,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=426462</w:t>
      </w:r>
    </w:p>
    <w:p w:rsidR="005B4F31" w:rsidRPr="005E737A" w:rsidRDefault="005B4F31" w:rsidP="005B4F31">
      <w:pPr>
        <w:spacing w:after="0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3. Ларина И. В., Ларин А. Н. Взаимодействие видов транспорта: учебное пособие. -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2019, http://biblioclub.ru/index.php? 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5E737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=562604</w:t>
      </w:r>
    </w:p>
    <w:p w:rsidR="0034414F" w:rsidRPr="00DB597C" w:rsidRDefault="0034414F" w:rsidP="00344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F1DA1" w:rsidRDefault="0034414F" w:rsidP="00DF1D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="00DF1DA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4A4ED6" w:rsidRDefault="005B4F3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Транспортные и погрузочно-разгрузочные средства: методические указания к практическим занятиям / сост. Е.С. </w:t>
      </w:r>
      <w:proofErr w:type="spellStart"/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Хорошилова</w:t>
      </w:r>
      <w:proofErr w:type="spellEnd"/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– Омск: </w:t>
      </w:r>
      <w:proofErr w:type="spellStart"/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СибАДИ</w:t>
      </w:r>
      <w:proofErr w:type="spellEnd"/>
      <w:r w:rsidR="004A4ED6" w:rsidRPr="005B4F3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2012. – 40 с. </w:t>
      </w:r>
    </w:p>
    <w:p w:rsidR="005B4F31" w:rsidRPr="005B4F31" w:rsidRDefault="005B4F31" w:rsidP="00DF1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5B4F31" w:rsidRPr="00D97F0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B4F31" w:rsidRPr="00D97F01" w:rsidRDefault="005B4F31" w:rsidP="005B4F31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97F0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B4F3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B4F31" w:rsidRPr="00D97F0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B4F31" w:rsidRPr="00D97F01" w:rsidRDefault="005B4F31" w:rsidP="005B4F3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1DDB" w:rsidRPr="00DA7470" w:rsidRDefault="00151DDB" w:rsidP="00151DDB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</w:t>
      </w:r>
      <w:r>
        <w:rPr>
          <w:rFonts w:ascii="Times New Roman" w:hAnsi="Times New Roman"/>
          <w:bCs/>
          <w:sz w:val="24"/>
          <w:szCs w:val="24"/>
        </w:rPr>
        <w:t>е</w:t>
      </w:r>
      <w:r w:rsidRPr="00DA7470">
        <w:rPr>
          <w:rFonts w:ascii="Times New Roman" w:hAnsi="Times New Roman"/>
          <w:bCs/>
          <w:sz w:val="24"/>
          <w:szCs w:val="24"/>
        </w:rPr>
        <w:t>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151DDB" w:rsidRPr="00DA7470" w:rsidRDefault="00151DDB" w:rsidP="00151D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470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7F0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151DDB" w:rsidRPr="00484E56" w:rsidRDefault="00151DDB" w:rsidP="00151D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технология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MicrosoftOfficeon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www.biblioclub.ru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www.elibrary.ru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www.ebiblioteka.ru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51DDB" w:rsidRPr="00D97F01" w:rsidRDefault="00151DDB" w:rsidP="00151DD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97F01">
        <w:rPr>
          <w:rFonts w:ascii="Times New Roman" w:hAnsi="Times New Roman"/>
          <w:bCs/>
          <w:sz w:val="24"/>
          <w:szCs w:val="24"/>
        </w:rPr>
        <w:t>http://window.edu.ru/</w:t>
      </w:r>
      <w:r w:rsidRPr="00D97F01">
        <w:rPr>
          <w:rFonts w:ascii="Times New Roman" w:hAnsi="Times New Roman"/>
          <w:bCs/>
          <w:sz w:val="24"/>
          <w:szCs w:val="24"/>
        </w:rPr>
        <w:tab/>
      </w:r>
      <w:r w:rsidRPr="00D97F01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55E66" w:rsidRPr="00163B47" w:rsidRDefault="00955E66" w:rsidP="0005644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55E66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2A75" w:rsidRPr="00163B47" w:rsidRDefault="00025DF0" w:rsidP="00146B8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5.5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CE2A75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CE2A75" w:rsidRPr="00163B47" w:rsidRDefault="00CE2A75" w:rsidP="009925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63B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</w:t>
      </w:r>
      <w:r w:rsidR="009925A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ТРАНСПОРТНО-ЛОГИСТИЧЕСКАЯ ИНФРАСТРУКТУРА</w:t>
      </w:r>
      <w:r w:rsidRPr="00163B4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»</w:t>
      </w:r>
    </w:p>
    <w:p w:rsidR="003A3C86" w:rsidRPr="006505D6" w:rsidRDefault="003A3C86" w:rsidP="00146B8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51DDB" w:rsidRDefault="003A3C86" w:rsidP="00151DDB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46B8A">
        <w:rPr>
          <w:rFonts w:ascii="Times New Roman" w:hAnsi="Times New Roman"/>
          <w:sz w:val="24"/>
          <w:szCs w:val="24"/>
        </w:rPr>
        <w:t>Программа «</w:t>
      </w:r>
      <w:r w:rsidR="009925A7">
        <w:rPr>
          <w:rFonts w:ascii="Times New Roman" w:eastAsia="Times New Roman" w:hAnsi="Times New Roman"/>
          <w:sz w:val="24"/>
          <w:szCs w:val="24"/>
          <w:lang w:eastAsia="ru-RU"/>
        </w:rPr>
        <w:t>Транспортно-логистическая инфраструктура</w:t>
      </w:r>
      <w:r w:rsidRPr="00146B8A">
        <w:rPr>
          <w:rFonts w:ascii="Times New Roman" w:hAnsi="Times New Roman"/>
          <w:sz w:val="24"/>
          <w:szCs w:val="24"/>
        </w:rPr>
        <w:t>» разработана в соответствии с государственными требованиями по н</w:t>
      </w:r>
      <w:r w:rsidR="00E220F9">
        <w:rPr>
          <w:rFonts w:ascii="Times New Roman" w:hAnsi="Times New Roman"/>
          <w:sz w:val="24"/>
          <w:szCs w:val="24"/>
        </w:rPr>
        <w:t xml:space="preserve">аправлению подготовки 44.03.04 </w:t>
      </w:r>
      <w:r w:rsidRPr="00146B8A">
        <w:rPr>
          <w:rFonts w:ascii="Times New Roman" w:hAnsi="Times New Roman"/>
          <w:sz w:val="24"/>
          <w:szCs w:val="24"/>
        </w:rPr>
        <w:t xml:space="preserve"> Профессиональное обучение (по отраслям) (уровень </w:t>
      </w:r>
      <w:proofErr w:type="spellStart"/>
      <w:r w:rsidRPr="00146B8A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146B8A">
        <w:rPr>
          <w:rFonts w:ascii="Times New Roman" w:hAnsi="Times New Roman"/>
          <w:sz w:val="24"/>
          <w:szCs w:val="24"/>
        </w:rPr>
        <w:t xml:space="preserve">), </w:t>
      </w:r>
      <w:r w:rsidR="00151DDB" w:rsidRPr="00297B09">
        <w:rPr>
          <w:rFonts w:ascii="Times New Roman" w:hAnsi="Times New Roman"/>
          <w:sz w:val="24"/>
          <w:szCs w:val="24"/>
        </w:rPr>
        <w:t>которые обеспечиваю</w:t>
      </w:r>
      <w:r w:rsidR="00151DDB">
        <w:rPr>
          <w:rFonts w:ascii="Times New Roman" w:hAnsi="Times New Roman"/>
          <w:sz w:val="24"/>
          <w:szCs w:val="24"/>
        </w:rPr>
        <w:t>т</w:t>
      </w:r>
      <w:r w:rsidR="00702A1D">
        <w:rPr>
          <w:rFonts w:ascii="Times New Roman" w:hAnsi="Times New Roman"/>
          <w:sz w:val="24"/>
          <w:szCs w:val="24"/>
        </w:rPr>
        <w:t xml:space="preserve"> </w:t>
      </w:r>
      <w:r w:rsidR="00151DDB" w:rsidRPr="00297B0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новые знания, новые виды и формы профессиональной деятельности, новые приемы организации и управления.</w:t>
      </w:r>
    </w:p>
    <w:p w:rsidR="003A3C86" w:rsidRPr="00C757A3" w:rsidRDefault="003A3C86" w:rsidP="00151DD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3C86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C757A3" w:rsidRPr="00146B8A">
        <w:rPr>
          <w:rFonts w:ascii="Times New Roman" w:hAnsi="Times New Roman"/>
          <w:sz w:val="24"/>
          <w:szCs w:val="24"/>
        </w:rPr>
        <w:t>«</w:t>
      </w:r>
      <w:r w:rsidR="00C757A3">
        <w:rPr>
          <w:rFonts w:ascii="Times New Roman" w:eastAsia="Times New Roman" w:hAnsi="Times New Roman"/>
          <w:sz w:val="24"/>
          <w:szCs w:val="24"/>
          <w:lang w:eastAsia="ru-RU"/>
        </w:rPr>
        <w:t>Транспортно-логистическая инфраструктура</w:t>
      </w:r>
      <w:r w:rsidR="00C757A3" w:rsidRPr="00146B8A">
        <w:rPr>
          <w:rFonts w:ascii="Times New Roman" w:hAnsi="Times New Roman"/>
          <w:sz w:val="24"/>
          <w:szCs w:val="24"/>
        </w:rPr>
        <w:t>»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дисциплиной по выбору. В соответствии с учебным планом дисциплина изучается на </w:t>
      </w:r>
      <w:r w:rsidR="00C757A3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 в </w:t>
      </w:r>
      <w:r w:rsidR="00C757A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146B8A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 Ф</w:t>
      </w:r>
      <w:r w:rsidRPr="00146B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зачет.</w:t>
      </w:r>
    </w:p>
    <w:p w:rsidR="00151DDB" w:rsidRPr="003A3C86" w:rsidRDefault="00C757A3" w:rsidP="00151DD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Теория логистических процессов и систем, Инфраструктурное обеспечение в логистических системах</w:t>
      </w:r>
      <w:r w:rsidR="00017C6B">
        <w:rPr>
          <w:rFonts w:ascii="Times New Roman" w:hAnsi="Times New Roman"/>
          <w:sz w:val="24"/>
          <w:szCs w:val="24"/>
        </w:rPr>
        <w:t>, Техническое обеспечение</w:t>
      </w:r>
      <w:r w:rsidR="005F139F">
        <w:rPr>
          <w:rFonts w:ascii="Times New Roman" w:hAnsi="Times New Roman"/>
          <w:sz w:val="24"/>
          <w:szCs w:val="24"/>
        </w:rPr>
        <w:t xml:space="preserve"> в логистических системах</w:t>
      </w:r>
      <w:r>
        <w:rPr>
          <w:rFonts w:ascii="Times New Roman" w:hAnsi="Times New Roman"/>
          <w:sz w:val="24"/>
          <w:szCs w:val="24"/>
        </w:rPr>
        <w:t>.</w:t>
      </w:r>
      <w:r w:rsidR="00151DDB">
        <w:rPr>
          <w:rFonts w:ascii="Times New Roman" w:hAnsi="Times New Roman"/>
          <w:sz w:val="24"/>
          <w:szCs w:val="24"/>
        </w:rPr>
        <w:t xml:space="preserve"> Дисциплины, для которой данная дисциплина является предшествующей: Складская логистика, Транспортная логистика, Транспортно-экспедиционное обслуживание.</w:t>
      </w:r>
    </w:p>
    <w:p w:rsidR="00C757A3" w:rsidRPr="00146B8A" w:rsidRDefault="00C757A3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757A3" w:rsidRDefault="00C757A3" w:rsidP="00C757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области </w:t>
      </w:r>
      <w:r w:rsidR="00801750">
        <w:rPr>
          <w:rFonts w:ascii="Times New Roman" w:eastAsia="Times New Roman" w:hAnsi="Times New Roman"/>
          <w:sz w:val="24"/>
          <w:szCs w:val="24"/>
          <w:lang w:eastAsia="ru-RU"/>
        </w:rPr>
        <w:t>транспортно-логистической инфраструктуры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A3C86" w:rsidRPr="00146B8A" w:rsidRDefault="003A3C86" w:rsidP="00146B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</w:t>
      </w:r>
      <w:r w:rsidR="00E401D2">
        <w:rPr>
          <w:rFonts w:ascii="Times New Roman" w:eastAsia="Times New Roman" w:hAnsi="Times New Roman"/>
          <w:iCs/>
          <w:sz w:val="24"/>
          <w:szCs w:val="24"/>
          <w:lang w:eastAsia="ru-RU"/>
        </w:rPr>
        <w:t>необходимых знаний в области организации транспортной сети</w:t>
      </w: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;  </w:t>
      </w:r>
    </w:p>
    <w:p w:rsidR="003A3C86" w:rsidRDefault="003A3C86" w:rsidP="00E40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B8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</w:t>
      </w:r>
      <w:r w:rsidR="00E401D2">
        <w:rPr>
          <w:rFonts w:ascii="Times New Roman" w:eastAsia="Times New Roman" w:hAnsi="Times New Roman"/>
          <w:iCs/>
          <w:sz w:val="24"/>
          <w:szCs w:val="24"/>
          <w:lang w:eastAsia="ru-RU"/>
        </w:rPr>
        <w:t>знаний основных характеристик транспортно-логистической инфраструктуры.</w:t>
      </w:r>
    </w:p>
    <w:p w:rsidR="005F139F" w:rsidRPr="005F139F" w:rsidRDefault="005F139F" w:rsidP="00E40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8E7F6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овладение студентами умения </w:t>
      </w:r>
      <w:r w:rsidRPr="00CB0AC6">
        <w:rPr>
          <w:rFonts w:ascii="Times New Roman" w:hAnsi="Times New Roman"/>
          <w:color w:val="000000"/>
          <w:sz w:val="19"/>
          <w:szCs w:val="19"/>
        </w:rPr>
        <w:t xml:space="preserve">организовать, планировать и управлять технической и </w:t>
      </w:r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>коммерческой эксплуатацией транспортных систем с использованием научных основ технологических процессов;</w:t>
      </w:r>
    </w:p>
    <w:p w:rsidR="005F139F" w:rsidRPr="00146B8A" w:rsidRDefault="005F139F" w:rsidP="00E401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у студентов </w:t>
      </w:r>
      <w:proofErr w:type="gramStart"/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>навыков нахождения методов повышения качества</w:t>
      </w:r>
      <w:proofErr w:type="gramEnd"/>
      <w:r w:rsidRPr="005F139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транспортно-логистического обслуживания грузовладельцев и  развития инфраструктуры товарного рынка и каналов распределения.</w:t>
      </w:r>
    </w:p>
    <w:p w:rsidR="000136F9" w:rsidRDefault="000136F9" w:rsidP="000136F9">
      <w:pPr>
        <w:pStyle w:val="a4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702A1D" w:rsidRDefault="00702A1D" w:rsidP="00702A1D">
      <w:pPr>
        <w:autoSpaceDE w:val="0"/>
        <w:autoSpaceDN w:val="0"/>
        <w:adjustRightInd w:val="0"/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A3C86" w:rsidRPr="00702A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5F139F" w:rsidTr="002461E8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F139F" w:rsidTr="002461E8">
        <w:trPr>
          <w:trHeight w:val="192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4A4E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принимать активное участие </w:t>
            </w:r>
            <w:proofErr w:type="spellStart"/>
            <w:r w:rsidRPr="004A4E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4A4ED6">
              <w:rPr>
                <w:rFonts w:ascii="Times New Roman" w:eastAsiaTheme="minorHAnsi" w:hAnsi="Times New Roman"/>
                <w:sz w:val="24"/>
                <w:szCs w:val="24"/>
              </w:rPr>
              <w:t>разработке</w:t>
            </w:r>
            <w:proofErr w:type="spellEnd"/>
            <w:r w:rsidRPr="004A4ED6">
              <w:rPr>
                <w:rFonts w:ascii="Times New Roman" w:eastAsiaTheme="minorHAnsi" w:hAnsi="Times New Roman"/>
                <w:sz w:val="24"/>
                <w:szCs w:val="24"/>
              </w:rPr>
              <w:t xml:space="preserve"> и реализации проектов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39F" w:rsidRPr="004A4ED6" w:rsidRDefault="005F139F" w:rsidP="002461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достижения цели </w:t>
            </w:r>
            <w:r w:rsidRPr="004A4ED6"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D6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5F139F" w:rsidRPr="004A4ED6" w:rsidRDefault="005F139F" w:rsidP="00246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0136F9" w:rsidRDefault="000136F9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3A3C86" w:rsidRDefault="003A3C86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A3C86" w:rsidRPr="003A3C86" w:rsidRDefault="003A3C86" w:rsidP="00EC4B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219"/>
        <w:gridCol w:w="697"/>
        <w:gridCol w:w="862"/>
        <w:gridCol w:w="1482"/>
        <w:gridCol w:w="1241"/>
        <w:gridCol w:w="963"/>
      </w:tblGrid>
      <w:tr w:rsidR="003A3C86" w:rsidRPr="003A3C86" w:rsidTr="00EC4B20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A3C86" w:rsidRPr="003A3C86" w:rsidTr="00EC4B20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C86" w:rsidRPr="003A3C86" w:rsidRDefault="00663A5B" w:rsidP="006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5769A8" w:rsidP="00E40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Введение в транспортн</w:t>
            </w:r>
            <w:r w:rsidR="00E405E8"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о-логистическую</w:t>
            </w: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инфраструктуру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E40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8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="005769A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Понятие, состав и значение транспортно</w:t>
            </w:r>
            <w:r w:rsidR="00E405E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-логистической</w:t>
            </w:r>
            <w:r w:rsidR="005769A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0136F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0136F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538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="005769A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Технико-экономические характеристики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транспортно-логистической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538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1.3. </w:t>
            </w:r>
            <w:r w:rsidR="005769A8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влияние и развитие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транспортно-логистической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0136F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653856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Транспортные коммуникации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85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2.1.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Автомобильные дороги общего пользования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385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2.2.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Железнодорожные пути общего пользования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A3C8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653856" w:rsidRDefault="00653856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Сооружения и объекты обслуживания грузовых и пассажирских перевозок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Инфраструктурные объекты и элементы на традиционных видах транспорта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3.2.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Сооружения транспортной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53856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538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Сооружения обслуживания участников движения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4E424D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42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4.1.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инфраструктуры для участников движения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0136F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4.2.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развития транспортной инфраструктуры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53856" w:rsidRPr="003A3C86" w:rsidTr="00EC4B20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653856" w:rsidRDefault="006F6DCF" w:rsidP="006538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4.3. </w:t>
            </w:r>
            <w:r w:rsidR="00653856" w:rsidRPr="00653856">
              <w:rPr>
                <w:rFonts w:ascii="Times New Roman" w:hAnsi="Times New Roman"/>
                <w:color w:val="000000"/>
                <w:sz w:val="24"/>
                <w:szCs w:val="24"/>
              </w:rPr>
              <w:t>Инновационные сооружения для обслуживания участников движения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B0465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3856" w:rsidRPr="003A3C86" w:rsidRDefault="00B0465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3856" w:rsidRPr="003A3C86" w:rsidRDefault="004E424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A3C86" w:rsidRPr="003A3C86" w:rsidTr="00EC4B20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3A3C86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C86" w:rsidRPr="003A3C86" w:rsidRDefault="00663A5B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3A3C86" w:rsidRDefault="003A3C86" w:rsidP="009C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8B27AB" w:rsidRDefault="008B27AB" w:rsidP="009C5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3A3C86" w:rsidRPr="003A3C86" w:rsidRDefault="003A3C86" w:rsidP="00B4723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A3C86" w:rsidRPr="003A3C86" w:rsidRDefault="003A3C86" w:rsidP="00B472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обучения. Предполагается выполнение творческих практических заданий.</w:t>
      </w:r>
    </w:p>
    <w:p w:rsidR="003A3C86" w:rsidRPr="003A3C86" w:rsidRDefault="003A3C86" w:rsidP="00B4723F">
      <w:pPr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A3C86" w:rsidRPr="003A3C86" w:rsidRDefault="003A3C86" w:rsidP="00B4723F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670C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56444" w:rsidRDefault="00056444" w:rsidP="000564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8B27AB" w:rsidTr="002461E8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B27AB" w:rsidTr="002461E8">
        <w:trPr>
          <w:trHeight w:val="1247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B27AB" w:rsidRDefault="008B27AB" w:rsidP="002461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8B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Практическое творческое задание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творческого задания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6128C9" w:rsidP="006128C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B2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5</w:t>
            </w:r>
          </w:p>
        </w:tc>
        <w:tc>
          <w:tcPr>
            <w:tcW w:w="845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8B27AB" w:rsidRDefault="006128C9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35</w:t>
            </w:r>
          </w:p>
        </w:tc>
        <w:tc>
          <w:tcPr>
            <w:tcW w:w="846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60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54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5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11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845" w:type="dxa"/>
            <w:vMerge/>
            <w:tcBorders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  <w:tr w:rsidR="008B27AB" w:rsidTr="008B27AB">
        <w:trPr>
          <w:trHeight w:val="88"/>
        </w:trPr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5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5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8B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2B6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доклада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6128C9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8B2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6128C9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10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8B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B27AB" w:rsidRDefault="008B27AB" w:rsidP="008B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B27AB" w:rsidRDefault="008B27AB" w:rsidP="002461E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B27AB" w:rsidTr="002461E8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B27AB" w:rsidRDefault="008B27AB" w:rsidP="00246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B27AB" w:rsidRDefault="008B27AB" w:rsidP="000564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6444" w:rsidRPr="00056444" w:rsidRDefault="00056444" w:rsidP="0005644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8175D" w:rsidRDefault="0078175D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B27AB" w:rsidRPr="002461E8" w:rsidRDefault="008B27AB" w:rsidP="008B27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61E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1.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Говердовская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 xml:space="preserve"> Л. С., Павлова Л. В., Дормидонтова Т. В.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Дорожныйсервис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 xml:space="preserve">: учебное пособие. - Самара: Самарский государственный архитектурно-строительный университет, 2011, http://biblioclub.ru/index.php?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=142977</w:t>
      </w:r>
    </w:p>
    <w:p w:rsidR="008B27AB" w:rsidRPr="002461E8" w:rsidRDefault="008B27AB" w:rsidP="008B27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461E8">
        <w:rPr>
          <w:rFonts w:ascii="Times New Roman" w:hAnsi="Times New Roman"/>
          <w:color w:val="000000"/>
          <w:sz w:val="24"/>
          <w:szCs w:val="24"/>
        </w:rPr>
        <w:t xml:space="preserve">2. Симакова О. В. Железные дороги. Общий курс: учебное пособие. - Минск: РИПО, 2014, http://biblioclub.ru/index.php?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=463341</w:t>
      </w:r>
    </w:p>
    <w:p w:rsidR="008B27AB" w:rsidRPr="002461E8" w:rsidRDefault="008B27AB" w:rsidP="008B27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461E8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Потаев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 xml:space="preserve"> Г. А. Планировка населенных мест: учебное пособие. - Минск: РИПО, 2015, http://biblioclub.ru/index.php? 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2461E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2461E8">
        <w:rPr>
          <w:rFonts w:ascii="Times New Roman" w:hAnsi="Times New Roman"/>
          <w:color w:val="000000"/>
          <w:sz w:val="24"/>
          <w:szCs w:val="24"/>
        </w:rPr>
        <w:t>=463660</w:t>
      </w:r>
    </w:p>
    <w:p w:rsidR="008B27AB" w:rsidRDefault="008B27AB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8175D" w:rsidRDefault="0078175D" w:rsidP="0078175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8175D" w:rsidRPr="001D48A8" w:rsidRDefault="0078175D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Костин И. В. Причальные сооружения: учебное пособие. - Москва: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Альтаир|МГАВТ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, 2013, http://biblioclub.ru/index.php?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>=429653</w:t>
      </w:r>
    </w:p>
    <w:p w:rsidR="0078175D" w:rsidRPr="001D48A8" w:rsidRDefault="0078175D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Дрючин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 Д. А.,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Шахалевич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 Г. А., Якунин С. Н. Проектирование производственно-технической базы автотранспортных предприятий на основе их кооперации с сервисными предприятиями: учебное пособие. - Оренбург: ОГУ, 2016, http://biblioclub.ru/index.php? 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="002461E8" w:rsidRPr="001D48A8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="002461E8" w:rsidRPr="001D48A8">
        <w:rPr>
          <w:rFonts w:ascii="Times New Roman" w:hAnsi="Times New Roman"/>
          <w:color w:val="000000"/>
          <w:sz w:val="24"/>
          <w:szCs w:val="24"/>
        </w:rPr>
        <w:t>=467110</w:t>
      </w:r>
    </w:p>
    <w:p w:rsidR="00670C62" w:rsidRPr="00DB597C" w:rsidRDefault="00670C62" w:rsidP="00670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8175D" w:rsidRPr="00DA7470" w:rsidRDefault="0078175D" w:rsidP="007817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670C6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DA74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2461E8" w:rsidRPr="001D48A8" w:rsidRDefault="002461E8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1. Транспортная инфраструктура, www.webtransport.ru </w:t>
      </w:r>
    </w:p>
    <w:p w:rsidR="003A3C86" w:rsidRPr="001D48A8" w:rsidRDefault="0078175D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2461E8" w:rsidRPr="001D48A8">
        <w:rPr>
          <w:rFonts w:ascii="Times New Roman" w:hAnsi="Times New Roman"/>
          <w:color w:val="000000"/>
          <w:sz w:val="24"/>
          <w:szCs w:val="24"/>
        </w:rPr>
        <w:t xml:space="preserve">Транспортная инфраструктура,  </w:t>
      </w:r>
      <w:hyperlink r:id="rId23" w:history="1">
        <w:r w:rsidR="002461E8" w:rsidRPr="0027690E">
          <w:rPr>
            <w:rFonts w:ascii="Times New Roman" w:hAnsi="Times New Roman"/>
            <w:color w:val="000000"/>
            <w:sz w:val="24"/>
            <w:szCs w:val="24"/>
          </w:rPr>
          <w:t>www.atrans.ru</w:t>
        </w:r>
      </w:hyperlink>
    </w:p>
    <w:p w:rsidR="002461E8" w:rsidRPr="001D48A8" w:rsidRDefault="002461E8" w:rsidP="001D48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48A8">
        <w:rPr>
          <w:rFonts w:ascii="Times New Roman" w:hAnsi="Times New Roman"/>
          <w:color w:val="000000"/>
          <w:sz w:val="24"/>
          <w:szCs w:val="24"/>
        </w:rPr>
        <w:t xml:space="preserve">3. Транспортная инфраструктура, </w:t>
      </w:r>
      <w:hyperlink r:id="rId24" w:history="1">
        <w:r w:rsidRPr="0027690E">
          <w:rPr>
            <w:rFonts w:ascii="Times New Roman" w:hAnsi="Times New Roman"/>
            <w:color w:val="000000"/>
            <w:sz w:val="24"/>
            <w:szCs w:val="24"/>
          </w:rPr>
          <w:t>www.studfiles.ru/</w:t>
        </w:r>
      </w:hyperlink>
    </w:p>
    <w:p w:rsidR="002461E8" w:rsidRPr="00DA7470" w:rsidRDefault="002461E8" w:rsidP="002461E8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A3C86" w:rsidRPr="00DA7470" w:rsidRDefault="003A3C86" w:rsidP="000F00A2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A7470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DA7470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DA7470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A3C86" w:rsidRPr="00DA7470" w:rsidRDefault="003A3C86" w:rsidP="000F00A2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лекционной аудитории, оснащенной </w:t>
      </w:r>
      <w:r w:rsidR="00F749AD" w:rsidRPr="00DA7470">
        <w:rPr>
          <w:rFonts w:ascii="Times New Roman" w:hAnsi="Times New Roman"/>
          <w:bCs/>
          <w:sz w:val="24"/>
          <w:szCs w:val="24"/>
        </w:rPr>
        <w:t>видео л</w:t>
      </w:r>
      <w:r w:rsidR="00F749AD">
        <w:rPr>
          <w:rFonts w:ascii="Times New Roman" w:hAnsi="Times New Roman"/>
          <w:bCs/>
          <w:sz w:val="24"/>
          <w:szCs w:val="24"/>
        </w:rPr>
        <w:t>е</w:t>
      </w:r>
      <w:r w:rsidR="00F749AD" w:rsidRPr="00DA7470">
        <w:rPr>
          <w:rFonts w:ascii="Times New Roman" w:hAnsi="Times New Roman"/>
          <w:bCs/>
          <w:sz w:val="24"/>
          <w:szCs w:val="24"/>
        </w:rPr>
        <w:t>кционным</w:t>
      </w:r>
      <w:r w:rsidRPr="00DA7470">
        <w:rPr>
          <w:rFonts w:ascii="Times New Roman" w:hAnsi="Times New Roman"/>
          <w:bCs/>
          <w:sz w:val="24"/>
          <w:szCs w:val="24"/>
        </w:rPr>
        <w:t xml:space="preserve">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470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A3C86" w:rsidRPr="00DA7470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A7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A7470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3A3C86" w:rsidRPr="00151DDB" w:rsidRDefault="003A3C86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технология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proofErr w:type="spellStart"/>
      <w:r w:rsidRPr="00DA7470">
        <w:rPr>
          <w:rFonts w:ascii="Times New Roman" w:hAnsi="Times New Roman"/>
          <w:bCs/>
          <w:sz w:val="24"/>
          <w:szCs w:val="24"/>
          <w:lang w:val="en-US"/>
        </w:rPr>
        <w:t>MicrosoftOfficeon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="00151DDB">
        <w:rPr>
          <w:rFonts w:ascii="Times New Roman" w:hAnsi="Times New Roman"/>
          <w:bCs/>
          <w:sz w:val="24"/>
          <w:szCs w:val="24"/>
        </w:rPr>
        <w:t>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DA7470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3A3C86" w:rsidRPr="00FE44BE" w:rsidRDefault="00DE39DF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5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www.biblioclub.ru</w:t>
        </w:r>
      </w:hyperlink>
      <w:r w:rsidR="003A3C86" w:rsidRPr="00FE44BE">
        <w:rPr>
          <w:rFonts w:ascii="Times New Roman" w:hAnsi="Times New Roman"/>
          <w:bCs/>
          <w:sz w:val="24"/>
          <w:szCs w:val="24"/>
        </w:rPr>
        <w:t xml:space="preserve">   ЭБС «Университетская библиотека онлайн».</w:t>
      </w:r>
    </w:p>
    <w:p w:rsidR="003A3C86" w:rsidRPr="00FE44BE" w:rsidRDefault="00DE39DF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6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www.elibrary.ru</w:t>
        </w:r>
      </w:hyperlink>
      <w:r w:rsidR="003A3C86" w:rsidRPr="00FE44BE">
        <w:rPr>
          <w:rFonts w:ascii="Times New Roman" w:hAnsi="Times New Roman"/>
          <w:bCs/>
          <w:sz w:val="24"/>
          <w:szCs w:val="24"/>
        </w:rPr>
        <w:t>Научная электронная библиотека.</w:t>
      </w:r>
    </w:p>
    <w:p w:rsidR="003A3C86" w:rsidRPr="00FE44BE" w:rsidRDefault="00DE39DF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7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www.ebiblioteka.ru</w:t>
        </w:r>
      </w:hyperlink>
      <w:r w:rsidR="003A3C86" w:rsidRPr="00FE44BE">
        <w:rPr>
          <w:rFonts w:ascii="Times New Roman" w:hAnsi="Times New Roman"/>
          <w:bCs/>
          <w:sz w:val="24"/>
          <w:szCs w:val="24"/>
        </w:rPr>
        <w:t xml:space="preserve">   Универсальные базы данных изданий. </w:t>
      </w:r>
    </w:p>
    <w:p w:rsidR="003A3C86" w:rsidRPr="00FE44BE" w:rsidRDefault="00DE39DF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8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http://window.edu.ru/</w:t>
        </w:r>
      </w:hyperlink>
      <w:r w:rsidR="003A3C86" w:rsidRPr="00FE44BE">
        <w:rPr>
          <w:rFonts w:ascii="Times New Roman" w:hAnsi="Times New Roman"/>
          <w:bCs/>
          <w:sz w:val="24"/>
          <w:szCs w:val="24"/>
        </w:rPr>
        <w:t xml:space="preserve">  Единое окно доступа к образовательным ресурсам</w:t>
      </w:r>
    </w:p>
    <w:p w:rsidR="003A3C86" w:rsidRPr="00DA7470" w:rsidRDefault="00DE39DF" w:rsidP="000F00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9" w:history="1">
        <w:r w:rsidR="003A3C86" w:rsidRPr="00FE44BE">
          <w:rPr>
            <w:rFonts w:ascii="Times New Roman" w:hAnsi="Times New Roman"/>
            <w:bCs/>
            <w:sz w:val="24"/>
            <w:szCs w:val="24"/>
          </w:rPr>
          <w:t>http://wiki.mininuniver.ru</w:t>
        </w:r>
      </w:hyperlink>
      <w:r w:rsidR="003A3C86" w:rsidRPr="00DA7470">
        <w:rPr>
          <w:rFonts w:ascii="Times New Roman" w:hAnsi="Times New Roman"/>
          <w:bCs/>
          <w:sz w:val="24"/>
          <w:szCs w:val="24"/>
        </w:rPr>
        <w:t xml:space="preserve">  Вики НГПУ.</w:t>
      </w: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2A75" w:rsidRPr="00DA7470" w:rsidRDefault="00CE2A75" w:rsidP="00DA7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B4CF1" w:rsidRDefault="002B4CF1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DE39DF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DE39DF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DE39DF" w:rsidP="00C942FA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</w:t>
      </w:r>
      <w:r w:rsidR="00C942FA">
        <w:rPr>
          <w:rFonts w:ascii="Times New Roman" w:eastAsia="Times New Roman" w:hAnsi="Times New Roman"/>
          <w:sz w:val="24"/>
          <w:szCs w:val="24"/>
        </w:rPr>
        <w:t>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C9E" w:rsidRDefault="00E43C9E" w:rsidP="00CA7167">
      <w:pPr>
        <w:spacing w:after="0" w:line="240" w:lineRule="auto"/>
      </w:pPr>
      <w:r>
        <w:separator/>
      </w:r>
    </w:p>
  </w:endnote>
  <w:endnote w:type="continuationSeparator" w:id="0">
    <w:p w:rsidR="00E43C9E" w:rsidRDefault="00E43C9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2CB" w:rsidRDefault="006222CB" w:rsidP="00056444">
    <w:pPr>
      <w:pStyle w:val="ae"/>
      <w:tabs>
        <w:tab w:val="clear" w:pos="4677"/>
        <w:tab w:val="clear" w:pos="9355"/>
      </w:tabs>
      <w:jc w:val="center"/>
    </w:pPr>
  </w:p>
  <w:p w:rsidR="006222CB" w:rsidRDefault="006222C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60"/>
    </w:sdtPr>
    <w:sdtEndPr/>
    <w:sdtContent>
      <w:p w:rsidR="006222CB" w:rsidRDefault="006222CB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22CB" w:rsidRDefault="006222C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F3C6E" w:rsidRPr="00056444" w:rsidRDefault="00FF3C6E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DE39DF">
          <w:rPr>
            <w:rFonts w:ascii="Times New Roman" w:hAnsi="Times New Roman"/>
            <w:noProof/>
            <w:sz w:val="24"/>
            <w:szCs w:val="24"/>
          </w:rPr>
          <w:t>3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F3C6E" w:rsidRDefault="00FF3C6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C9E" w:rsidRDefault="00E43C9E" w:rsidP="00CA7167">
      <w:pPr>
        <w:spacing w:after="0" w:line="240" w:lineRule="auto"/>
      </w:pPr>
      <w:r>
        <w:separator/>
      </w:r>
    </w:p>
  </w:footnote>
  <w:footnote w:type="continuationSeparator" w:id="0">
    <w:p w:rsidR="00E43C9E" w:rsidRDefault="00E43C9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multilevel"/>
    <w:tmpl w:val="64882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B24546"/>
    <w:multiLevelType w:val="hybridMultilevel"/>
    <w:tmpl w:val="9C98043A"/>
    <w:lvl w:ilvl="0" w:tplc="F60CB6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186E57"/>
    <w:multiLevelType w:val="multilevel"/>
    <w:tmpl w:val="2416D276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FF1749"/>
    <w:multiLevelType w:val="hybridMultilevel"/>
    <w:tmpl w:val="213A2A1A"/>
    <w:lvl w:ilvl="0" w:tplc="F60CB6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93B31"/>
    <w:multiLevelType w:val="hybridMultilevel"/>
    <w:tmpl w:val="4C3E4876"/>
    <w:lvl w:ilvl="0" w:tplc="06CC12D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3A38478E"/>
    <w:multiLevelType w:val="multilevel"/>
    <w:tmpl w:val="2B8850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D4E330C"/>
    <w:multiLevelType w:val="multilevel"/>
    <w:tmpl w:val="1EC4BC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6BC06868"/>
    <w:multiLevelType w:val="hybridMultilevel"/>
    <w:tmpl w:val="3F82E822"/>
    <w:lvl w:ilvl="0" w:tplc="0CE288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5"/>
  </w:num>
  <w:num w:numId="4">
    <w:abstractNumId w:val="7"/>
  </w:num>
  <w:num w:numId="5">
    <w:abstractNumId w:val="19"/>
  </w:num>
  <w:num w:numId="6">
    <w:abstractNumId w:val="8"/>
  </w:num>
  <w:num w:numId="7">
    <w:abstractNumId w:val="15"/>
  </w:num>
  <w:num w:numId="8">
    <w:abstractNumId w:val="6"/>
  </w:num>
  <w:num w:numId="9">
    <w:abstractNumId w:val="1"/>
  </w:num>
  <w:num w:numId="10">
    <w:abstractNumId w:val="11"/>
  </w:num>
  <w:num w:numId="11">
    <w:abstractNumId w:val="3"/>
  </w:num>
  <w:num w:numId="12">
    <w:abstractNumId w:val="14"/>
  </w:num>
  <w:num w:numId="13">
    <w:abstractNumId w:val="16"/>
  </w:num>
  <w:num w:numId="14">
    <w:abstractNumId w:val="17"/>
  </w:num>
  <w:num w:numId="15">
    <w:abstractNumId w:val="20"/>
  </w:num>
  <w:num w:numId="16">
    <w:abstractNumId w:val="18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0"/>
  </w:num>
  <w:num w:numId="21">
    <w:abstractNumId w:val="4"/>
  </w:num>
  <w:num w:numId="22">
    <w:abstractNumId w:val="9"/>
  </w:num>
  <w:num w:numId="23">
    <w:abstractNumId w:val="10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4C26"/>
    <w:rsid w:val="00010033"/>
    <w:rsid w:val="00010D94"/>
    <w:rsid w:val="00011D45"/>
    <w:rsid w:val="000136F9"/>
    <w:rsid w:val="00015A54"/>
    <w:rsid w:val="00016784"/>
    <w:rsid w:val="00017C6B"/>
    <w:rsid w:val="00020B20"/>
    <w:rsid w:val="00024434"/>
    <w:rsid w:val="00025DF0"/>
    <w:rsid w:val="00026BE0"/>
    <w:rsid w:val="00031CA6"/>
    <w:rsid w:val="00036E63"/>
    <w:rsid w:val="00037934"/>
    <w:rsid w:val="00041AC7"/>
    <w:rsid w:val="00042F1F"/>
    <w:rsid w:val="000448E8"/>
    <w:rsid w:val="00045B66"/>
    <w:rsid w:val="00050CA3"/>
    <w:rsid w:val="00053A2C"/>
    <w:rsid w:val="000540B7"/>
    <w:rsid w:val="00056444"/>
    <w:rsid w:val="00060AB0"/>
    <w:rsid w:val="000628A5"/>
    <w:rsid w:val="000748D4"/>
    <w:rsid w:val="00074C40"/>
    <w:rsid w:val="00074C61"/>
    <w:rsid w:val="00074D2C"/>
    <w:rsid w:val="000750A8"/>
    <w:rsid w:val="00082DDC"/>
    <w:rsid w:val="000852F7"/>
    <w:rsid w:val="0008621C"/>
    <w:rsid w:val="0009006F"/>
    <w:rsid w:val="00091F2E"/>
    <w:rsid w:val="00092DC7"/>
    <w:rsid w:val="00094CE0"/>
    <w:rsid w:val="000A2B7F"/>
    <w:rsid w:val="000A6D74"/>
    <w:rsid w:val="000A7767"/>
    <w:rsid w:val="000B0DE7"/>
    <w:rsid w:val="000B1AEA"/>
    <w:rsid w:val="000B7F50"/>
    <w:rsid w:val="000C1E65"/>
    <w:rsid w:val="000C5E77"/>
    <w:rsid w:val="000C6BC9"/>
    <w:rsid w:val="000D0F3B"/>
    <w:rsid w:val="000D4FD1"/>
    <w:rsid w:val="000D53D7"/>
    <w:rsid w:val="000D6B62"/>
    <w:rsid w:val="000E08CD"/>
    <w:rsid w:val="000E0A2C"/>
    <w:rsid w:val="000E23C0"/>
    <w:rsid w:val="000E26C3"/>
    <w:rsid w:val="000E4BC9"/>
    <w:rsid w:val="000E5154"/>
    <w:rsid w:val="000E6F6C"/>
    <w:rsid w:val="000F00A2"/>
    <w:rsid w:val="000F0E8C"/>
    <w:rsid w:val="000F30DF"/>
    <w:rsid w:val="000F359C"/>
    <w:rsid w:val="000F5BAA"/>
    <w:rsid w:val="000F605D"/>
    <w:rsid w:val="000F705D"/>
    <w:rsid w:val="000F7BDE"/>
    <w:rsid w:val="000F7F94"/>
    <w:rsid w:val="001012C4"/>
    <w:rsid w:val="0011111C"/>
    <w:rsid w:val="00114139"/>
    <w:rsid w:val="001142EB"/>
    <w:rsid w:val="00115350"/>
    <w:rsid w:val="00115361"/>
    <w:rsid w:val="001158CB"/>
    <w:rsid w:val="00115A6E"/>
    <w:rsid w:val="001161FB"/>
    <w:rsid w:val="001237A3"/>
    <w:rsid w:val="001317C3"/>
    <w:rsid w:val="00132BB1"/>
    <w:rsid w:val="0013443A"/>
    <w:rsid w:val="00135AC7"/>
    <w:rsid w:val="00135D57"/>
    <w:rsid w:val="001406F7"/>
    <w:rsid w:val="001444E1"/>
    <w:rsid w:val="0014613F"/>
    <w:rsid w:val="00146B8A"/>
    <w:rsid w:val="00151DDB"/>
    <w:rsid w:val="0015232C"/>
    <w:rsid w:val="00153B02"/>
    <w:rsid w:val="00154BDC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8073C"/>
    <w:rsid w:val="001819E6"/>
    <w:rsid w:val="00182E68"/>
    <w:rsid w:val="001869AC"/>
    <w:rsid w:val="00186A21"/>
    <w:rsid w:val="00191276"/>
    <w:rsid w:val="0019155A"/>
    <w:rsid w:val="00193DA9"/>
    <w:rsid w:val="001970EF"/>
    <w:rsid w:val="00197F28"/>
    <w:rsid w:val="001A3634"/>
    <w:rsid w:val="001A5E6B"/>
    <w:rsid w:val="001B06CE"/>
    <w:rsid w:val="001B19EC"/>
    <w:rsid w:val="001B2564"/>
    <w:rsid w:val="001B2EF1"/>
    <w:rsid w:val="001B41B0"/>
    <w:rsid w:val="001B653A"/>
    <w:rsid w:val="001C05FE"/>
    <w:rsid w:val="001C39B2"/>
    <w:rsid w:val="001C4F99"/>
    <w:rsid w:val="001C5ACF"/>
    <w:rsid w:val="001C5B66"/>
    <w:rsid w:val="001D0752"/>
    <w:rsid w:val="001D48A8"/>
    <w:rsid w:val="001D7326"/>
    <w:rsid w:val="001D777C"/>
    <w:rsid w:val="001E1B98"/>
    <w:rsid w:val="001E29A6"/>
    <w:rsid w:val="001E5C19"/>
    <w:rsid w:val="001F0CF6"/>
    <w:rsid w:val="001F362D"/>
    <w:rsid w:val="001F37E8"/>
    <w:rsid w:val="00202B24"/>
    <w:rsid w:val="00203919"/>
    <w:rsid w:val="00204066"/>
    <w:rsid w:val="0020581A"/>
    <w:rsid w:val="00210A52"/>
    <w:rsid w:val="002139B4"/>
    <w:rsid w:val="0021515B"/>
    <w:rsid w:val="002221FD"/>
    <w:rsid w:val="00222667"/>
    <w:rsid w:val="00224381"/>
    <w:rsid w:val="002248B9"/>
    <w:rsid w:val="00225DB7"/>
    <w:rsid w:val="0022609C"/>
    <w:rsid w:val="002307E7"/>
    <w:rsid w:val="00230B1E"/>
    <w:rsid w:val="00232986"/>
    <w:rsid w:val="00232C36"/>
    <w:rsid w:val="00233BC7"/>
    <w:rsid w:val="00237354"/>
    <w:rsid w:val="002374E2"/>
    <w:rsid w:val="002412BB"/>
    <w:rsid w:val="00241549"/>
    <w:rsid w:val="00242609"/>
    <w:rsid w:val="00242947"/>
    <w:rsid w:val="00244D73"/>
    <w:rsid w:val="002461E8"/>
    <w:rsid w:val="00246447"/>
    <w:rsid w:val="002508F5"/>
    <w:rsid w:val="0025376C"/>
    <w:rsid w:val="002559DF"/>
    <w:rsid w:val="002576C4"/>
    <w:rsid w:val="00262BD9"/>
    <w:rsid w:val="00264044"/>
    <w:rsid w:val="0026413B"/>
    <w:rsid w:val="00273B10"/>
    <w:rsid w:val="00273F76"/>
    <w:rsid w:val="002762ED"/>
    <w:rsid w:val="0027690E"/>
    <w:rsid w:val="002821AB"/>
    <w:rsid w:val="00282BE9"/>
    <w:rsid w:val="00283682"/>
    <w:rsid w:val="00283884"/>
    <w:rsid w:val="00286388"/>
    <w:rsid w:val="0029039B"/>
    <w:rsid w:val="002A0B87"/>
    <w:rsid w:val="002A2341"/>
    <w:rsid w:val="002A61E5"/>
    <w:rsid w:val="002A7313"/>
    <w:rsid w:val="002B0124"/>
    <w:rsid w:val="002B4CF1"/>
    <w:rsid w:val="002B5C98"/>
    <w:rsid w:val="002B5EB7"/>
    <w:rsid w:val="002B6B3A"/>
    <w:rsid w:val="002B78B6"/>
    <w:rsid w:val="002C0FA0"/>
    <w:rsid w:val="002C330B"/>
    <w:rsid w:val="002C4CDE"/>
    <w:rsid w:val="002C50C2"/>
    <w:rsid w:val="002D1EE9"/>
    <w:rsid w:val="002D2C14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1223"/>
    <w:rsid w:val="00301354"/>
    <w:rsid w:val="00304770"/>
    <w:rsid w:val="00304E56"/>
    <w:rsid w:val="00305B1A"/>
    <w:rsid w:val="00305D70"/>
    <w:rsid w:val="00314788"/>
    <w:rsid w:val="00315027"/>
    <w:rsid w:val="00323346"/>
    <w:rsid w:val="00323FE3"/>
    <w:rsid w:val="00324F2D"/>
    <w:rsid w:val="003330BD"/>
    <w:rsid w:val="003334D2"/>
    <w:rsid w:val="003335B7"/>
    <w:rsid w:val="00334279"/>
    <w:rsid w:val="00334A9D"/>
    <w:rsid w:val="00335FD8"/>
    <w:rsid w:val="003379EE"/>
    <w:rsid w:val="0034414F"/>
    <w:rsid w:val="00345034"/>
    <w:rsid w:val="00350D6D"/>
    <w:rsid w:val="00351E8B"/>
    <w:rsid w:val="00352A26"/>
    <w:rsid w:val="003532AD"/>
    <w:rsid w:val="003570E4"/>
    <w:rsid w:val="0035720D"/>
    <w:rsid w:val="003573F2"/>
    <w:rsid w:val="00364126"/>
    <w:rsid w:val="0036521D"/>
    <w:rsid w:val="00367247"/>
    <w:rsid w:val="00377F8D"/>
    <w:rsid w:val="00380B86"/>
    <w:rsid w:val="003822E0"/>
    <w:rsid w:val="003851DB"/>
    <w:rsid w:val="00386E3D"/>
    <w:rsid w:val="00387353"/>
    <w:rsid w:val="00387890"/>
    <w:rsid w:val="00392974"/>
    <w:rsid w:val="003949B5"/>
    <w:rsid w:val="00395256"/>
    <w:rsid w:val="0039618F"/>
    <w:rsid w:val="00397F06"/>
    <w:rsid w:val="003A3522"/>
    <w:rsid w:val="003A36FE"/>
    <w:rsid w:val="003A3C86"/>
    <w:rsid w:val="003A4747"/>
    <w:rsid w:val="003A4B77"/>
    <w:rsid w:val="003C0BEC"/>
    <w:rsid w:val="003C15DF"/>
    <w:rsid w:val="003C3305"/>
    <w:rsid w:val="003C34DF"/>
    <w:rsid w:val="003C4BC5"/>
    <w:rsid w:val="003C53D2"/>
    <w:rsid w:val="003C5480"/>
    <w:rsid w:val="003D147E"/>
    <w:rsid w:val="003E37E5"/>
    <w:rsid w:val="003E4AE0"/>
    <w:rsid w:val="003F1335"/>
    <w:rsid w:val="003F2F89"/>
    <w:rsid w:val="003F3DEE"/>
    <w:rsid w:val="0040507E"/>
    <w:rsid w:val="004053FE"/>
    <w:rsid w:val="0041524A"/>
    <w:rsid w:val="004171C6"/>
    <w:rsid w:val="00422D9F"/>
    <w:rsid w:val="00425536"/>
    <w:rsid w:val="004346AC"/>
    <w:rsid w:val="00441D67"/>
    <w:rsid w:val="00441E1A"/>
    <w:rsid w:val="00442F3F"/>
    <w:rsid w:val="00446A50"/>
    <w:rsid w:val="00451D56"/>
    <w:rsid w:val="004551EE"/>
    <w:rsid w:val="00460177"/>
    <w:rsid w:val="00461C99"/>
    <w:rsid w:val="00463B74"/>
    <w:rsid w:val="00466E62"/>
    <w:rsid w:val="004713AC"/>
    <w:rsid w:val="00472F56"/>
    <w:rsid w:val="004763DE"/>
    <w:rsid w:val="0048222B"/>
    <w:rsid w:val="00482E4D"/>
    <w:rsid w:val="00484E56"/>
    <w:rsid w:val="00485CA5"/>
    <w:rsid w:val="00486AD9"/>
    <w:rsid w:val="004876CC"/>
    <w:rsid w:val="00487B77"/>
    <w:rsid w:val="004932A4"/>
    <w:rsid w:val="004963C1"/>
    <w:rsid w:val="004A13E2"/>
    <w:rsid w:val="004A27B0"/>
    <w:rsid w:val="004A376C"/>
    <w:rsid w:val="004A4ED6"/>
    <w:rsid w:val="004A72E3"/>
    <w:rsid w:val="004B2ECB"/>
    <w:rsid w:val="004B3C83"/>
    <w:rsid w:val="004B43CC"/>
    <w:rsid w:val="004B62F0"/>
    <w:rsid w:val="004B680E"/>
    <w:rsid w:val="004C2FC1"/>
    <w:rsid w:val="004C6FFD"/>
    <w:rsid w:val="004C7F65"/>
    <w:rsid w:val="004D1D18"/>
    <w:rsid w:val="004D345B"/>
    <w:rsid w:val="004D4B9C"/>
    <w:rsid w:val="004D5381"/>
    <w:rsid w:val="004D7438"/>
    <w:rsid w:val="004E13F8"/>
    <w:rsid w:val="004E424D"/>
    <w:rsid w:val="004E5722"/>
    <w:rsid w:val="004F1B29"/>
    <w:rsid w:val="004F5AD9"/>
    <w:rsid w:val="004F620B"/>
    <w:rsid w:val="004F696F"/>
    <w:rsid w:val="004F6BF2"/>
    <w:rsid w:val="00502B60"/>
    <w:rsid w:val="00504D02"/>
    <w:rsid w:val="00504DCA"/>
    <w:rsid w:val="00506DCD"/>
    <w:rsid w:val="00510D7C"/>
    <w:rsid w:val="00520A5F"/>
    <w:rsid w:val="00523EF5"/>
    <w:rsid w:val="00525E7A"/>
    <w:rsid w:val="0052623C"/>
    <w:rsid w:val="00526D0E"/>
    <w:rsid w:val="00537A2F"/>
    <w:rsid w:val="00541EA5"/>
    <w:rsid w:val="00543520"/>
    <w:rsid w:val="00552713"/>
    <w:rsid w:val="00552A8D"/>
    <w:rsid w:val="00552EA2"/>
    <w:rsid w:val="005533A0"/>
    <w:rsid w:val="00554186"/>
    <w:rsid w:val="005546B2"/>
    <w:rsid w:val="00554A93"/>
    <w:rsid w:val="005556D1"/>
    <w:rsid w:val="005564C3"/>
    <w:rsid w:val="0056463D"/>
    <w:rsid w:val="005673D0"/>
    <w:rsid w:val="00570DC3"/>
    <w:rsid w:val="0057548B"/>
    <w:rsid w:val="005769A8"/>
    <w:rsid w:val="0058116E"/>
    <w:rsid w:val="005868B3"/>
    <w:rsid w:val="00587D1E"/>
    <w:rsid w:val="00587EFD"/>
    <w:rsid w:val="00592297"/>
    <w:rsid w:val="005942AE"/>
    <w:rsid w:val="005967C9"/>
    <w:rsid w:val="005969E2"/>
    <w:rsid w:val="00597F5B"/>
    <w:rsid w:val="005A0EC6"/>
    <w:rsid w:val="005A39B7"/>
    <w:rsid w:val="005A5053"/>
    <w:rsid w:val="005B0E2C"/>
    <w:rsid w:val="005B296B"/>
    <w:rsid w:val="005B4F31"/>
    <w:rsid w:val="005B65E5"/>
    <w:rsid w:val="005B6BED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5E737A"/>
    <w:rsid w:val="005F139F"/>
    <w:rsid w:val="006020D2"/>
    <w:rsid w:val="00603FC4"/>
    <w:rsid w:val="00610186"/>
    <w:rsid w:val="00611278"/>
    <w:rsid w:val="006128C9"/>
    <w:rsid w:val="00612FB8"/>
    <w:rsid w:val="006160FB"/>
    <w:rsid w:val="006177E4"/>
    <w:rsid w:val="006222CB"/>
    <w:rsid w:val="00627E01"/>
    <w:rsid w:val="00630D95"/>
    <w:rsid w:val="006360EF"/>
    <w:rsid w:val="006374C9"/>
    <w:rsid w:val="00642469"/>
    <w:rsid w:val="006505D6"/>
    <w:rsid w:val="00653856"/>
    <w:rsid w:val="006618A3"/>
    <w:rsid w:val="00663A5B"/>
    <w:rsid w:val="0067000F"/>
    <w:rsid w:val="00670C62"/>
    <w:rsid w:val="006719D1"/>
    <w:rsid w:val="00673D89"/>
    <w:rsid w:val="006817DD"/>
    <w:rsid w:val="00685856"/>
    <w:rsid w:val="006911A3"/>
    <w:rsid w:val="00694D09"/>
    <w:rsid w:val="00695872"/>
    <w:rsid w:val="006967A3"/>
    <w:rsid w:val="006A43D6"/>
    <w:rsid w:val="006A4918"/>
    <w:rsid w:val="006B6C89"/>
    <w:rsid w:val="006C10A5"/>
    <w:rsid w:val="006C31AD"/>
    <w:rsid w:val="006C5ADF"/>
    <w:rsid w:val="006D5BCA"/>
    <w:rsid w:val="006D6C71"/>
    <w:rsid w:val="006E12B8"/>
    <w:rsid w:val="006E371C"/>
    <w:rsid w:val="006E41A6"/>
    <w:rsid w:val="006E62D8"/>
    <w:rsid w:val="006F2D12"/>
    <w:rsid w:val="006F53B0"/>
    <w:rsid w:val="006F5EC2"/>
    <w:rsid w:val="006F6DCF"/>
    <w:rsid w:val="007010DB"/>
    <w:rsid w:val="00701266"/>
    <w:rsid w:val="007014E5"/>
    <w:rsid w:val="007023A8"/>
    <w:rsid w:val="00702A1D"/>
    <w:rsid w:val="00702A5B"/>
    <w:rsid w:val="00711CD5"/>
    <w:rsid w:val="00713603"/>
    <w:rsid w:val="007153EF"/>
    <w:rsid w:val="00716195"/>
    <w:rsid w:val="007165E5"/>
    <w:rsid w:val="00717797"/>
    <w:rsid w:val="00720EB6"/>
    <w:rsid w:val="007243BC"/>
    <w:rsid w:val="00726B37"/>
    <w:rsid w:val="0072741B"/>
    <w:rsid w:val="00731FDE"/>
    <w:rsid w:val="00732567"/>
    <w:rsid w:val="0073305F"/>
    <w:rsid w:val="00733824"/>
    <w:rsid w:val="00735583"/>
    <w:rsid w:val="00737705"/>
    <w:rsid w:val="00737E4D"/>
    <w:rsid w:val="00746D35"/>
    <w:rsid w:val="00750405"/>
    <w:rsid w:val="00750612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815A2"/>
    <w:rsid w:val="0078175D"/>
    <w:rsid w:val="00783103"/>
    <w:rsid w:val="00783464"/>
    <w:rsid w:val="007856FC"/>
    <w:rsid w:val="00785981"/>
    <w:rsid w:val="007955B5"/>
    <w:rsid w:val="007A2081"/>
    <w:rsid w:val="007A3394"/>
    <w:rsid w:val="007A43CF"/>
    <w:rsid w:val="007A43DB"/>
    <w:rsid w:val="007B04DC"/>
    <w:rsid w:val="007B1F62"/>
    <w:rsid w:val="007B2BEA"/>
    <w:rsid w:val="007B503A"/>
    <w:rsid w:val="007B6CE0"/>
    <w:rsid w:val="007C172C"/>
    <w:rsid w:val="007C25AB"/>
    <w:rsid w:val="007D2071"/>
    <w:rsid w:val="007E00D5"/>
    <w:rsid w:val="007E56C6"/>
    <w:rsid w:val="007E6DD8"/>
    <w:rsid w:val="007E7AFB"/>
    <w:rsid w:val="007F232D"/>
    <w:rsid w:val="007F3075"/>
    <w:rsid w:val="007F5B38"/>
    <w:rsid w:val="007F7B25"/>
    <w:rsid w:val="00800C0C"/>
    <w:rsid w:val="0080110D"/>
    <w:rsid w:val="00801750"/>
    <w:rsid w:val="00805DCE"/>
    <w:rsid w:val="00806272"/>
    <w:rsid w:val="00806280"/>
    <w:rsid w:val="00807C52"/>
    <w:rsid w:val="00811F29"/>
    <w:rsid w:val="00823648"/>
    <w:rsid w:val="0083239A"/>
    <w:rsid w:val="008409DF"/>
    <w:rsid w:val="008526F0"/>
    <w:rsid w:val="00852B82"/>
    <w:rsid w:val="00852CB9"/>
    <w:rsid w:val="00853FAC"/>
    <w:rsid w:val="008542F1"/>
    <w:rsid w:val="00855EB5"/>
    <w:rsid w:val="00860C86"/>
    <w:rsid w:val="00861F36"/>
    <w:rsid w:val="00865CF5"/>
    <w:rsid w:val="008666C3"/>
    <w:rsid w:val="0086709B"/>
    <w:rsid w:val="00867305"/>
    <w:rsid w:val="00870DBD"/>
    <w:rsid w:val="008710D2"/>
    <w:rsid w:val="00871850"/>
    <w:rsid w:val="00874862"/>
    <w:rsid w:val="00877736"/>
    <w:rsid w:val="00886B78"/>
    <w:rsid w:val="00887FF9"/>
    <w:rsid w:val="008915F8"/>
    <w:rsid w:val="00892674"/>
    <w:rsid w:val="008A06A1"/>
    <w:rsid w:val="008A0A00"/>
    <w:rsid w:val="008A0B51"/>
    <w:rsid w:val="008A1108"/>
    <w:rsid w:val="008A2F03"/>
    <w:rsid w:val="008A5022"/>
    <w:rsid w:val="008A6632"/>
    <w:rsid w:val="008B0213"/>
    <w:rsid w:val="008B27AB"/>
    <w:rsid w:val="008B4F27"/>
    <w:rsid w:val="008B7622"/>
    <w:rsid w:val="008B79C9"/>
    <w:rsid w:val="008C0096"/>
    <w:rsid w:val="008C05E2"/>
    <w:rsid w:val="008C09DE"/>
    <w:rsid w:val="008C0BF1"/>
    <w:rsid w:val="008C12B7"/>
    <w:rsid w:val="008C5BE8"/>
    <w:rsid w:val="008D04D9"/>
    <w:rsid w:val="008D3D9E"/>
    <w:rsid w:val="008D547C"/>
    <w:rsid w:val="008E056C"/>
    <w:rsid w:val="008E3943"/>
    <w:rsid w:val="008E48DD"/>
    <w:rsid w:val="008E527E"/>
    <w:rsid w:val="008E61D1"/>
    <w:rsid w:val="008E7013"/>
    <w:rsid w:val="008E7F63"/>
    <w:rsid w:val="008F1A81"/>
    <w:rsid w:val="008F3CEC"/>
    <w:rsid w:val="008F410F"/>
    <w:rsid w:val="008F6D12"/>
    <w:rsid w:val="00900393"/>
    <w:rsid w:val="009021DC"/>
    <w:rsid w:val="00902674"/>
    <w:rsid w:val="00906995"/>
    <w:rsid w:val="00910A10"/>
    <w:rsid w:val="00913076"/>
    <w:rsid w:val="009138CB"/>
    <w:rsid w:val="00916A16"/>
    <w:rsid w:val="00917867"/>
    <w:rsid w:val="00917AFE"/>
    <w:rsid w:val="0092776D"/>
    <w:rsid w:val="00936E11"/>
    <w:rsid w:val="0093758B"/>
    <w:rsid w:val="009424E2"/>
    <w:rsid w:val="00944F63"/>
    <w:rsid w:val="00951284"/>
    <w:rsid w:val="009529DA"/>
    <w:rsid w:val="009548A6"/>
    <w:rsid w:val="00954F77"/>
    <w:rsid w:val="00955E66"/>
    <w:rsid w:val="00957554"/>
    <w:rsid w:val="009605AF"/>
    <w:rsid w:val="009633E5"/>
    <w:rsid w:val="00965093"/>
    <w:rsid w:val="009661C3"/>
    <w:rsid w:val="00966866"/>
    <w:rsid w:val="009677C9"/>
    <w:rsid w:val="00973031"/>
    <w:rsid w:val="009736FA"/>
    <w:rsid w:val="00981269"/>
    <w:rsid w:val="009830D2"/>
    <w:rsid w:val="009842B7"/>
    <w:rsid w:val="0098648B"/>
    <w:rsid w:val="009878FB"/>
    <w:rsid w:val="00987A18"/>
    <w:rsid w:val="00987B67"/>
    <w:rsid w:val="009925A7"/>
    <w:rsid w:val="0099288E"/>
    <w:rsid w:val="00996E0F"/>
    <w:rsid w:val="009A0B3E"/>
    <w:rsid w:val="009A1BB6"/>
    <w:rsid w:val="009B2BEE"/>
    <w:rsid w:val="009B4393"/>
    <w:rsid w:val="009B5F1D"/>
    <w:rsid w:val="009B6A5A"/>
    <w:rsid w:val="009C03B4"/>
    <w:rsid w:val="009C07B8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3BFE"/>
    <w:rsid w:val="009D3DD2"/>
    <w:rsid w:val="009D73B0"/>
    <w:rsid w:val="009E4499"/>
    <w:rsid w:val="009E4657"/>
    <w:rsid w:val="009E488D"/>
    <w:rsid w:val="009F0BE7"/>
    <w:rsid w:val="009F16F7"/>
    <w:rsid w:val="009F4D8F"/>
    <w:rsid w:val="009F61FA"/>
    <w:rsid w:val="009F64BA"/>
    <w:rsid w:val="009F74BD"/>
    <w:rsid w:val="009F78E2"/>
    <w:rsid w:val="009F7ED5"/>
    <w:rsid w:val="00A0297F"/>
    <w:rsid w:val="00A03939"/>
    <w:rsid w:val="00A10115"/>
    <w:rsid w:val="00A1013E"/>
    <w:rsid w:val="00A1218C"/>
    <w:rsid w:val="00A14703"/>
    <w:rsid w:val="00A21B91"/>
    <w:rsid w:val="00A24E06"/>
    <w:rsid w:val="00A30C6F"/>
    <w:rsid w:val="00A324B4"/>
    <w:rsid w:val="00A32FB6"/>
    <w:rsid w:val="00A34A34"/>
    <w:rsid w:val="00A36C38"/>
    <w:rsid w:val="00A374C1"/>
    <w:rsid w:val="00A376A4"/>
    <w:rsid w:val="00A40271"/>
    <w:rsid w:val="00A41D66"/>
    <w:rsid w:val="00A4300C"/>
    <w:rsid w:val="00A4779C"/>
    <w:rsid w:val="00A53CCA"/>
    <w:rsid w:val="00A543F7"/>
    <w:rsid w:val="00A55FAC"/>
    <w:rsid w:val="00A572B2"/>
    <w:rsid w:val="00A6262F"/>
    <w:rsid w:val="00A65A5A"/>
    <w:rsid w:val="00A6706D"/>
    <w:rsid w:val="00A70389"/>
    <w:rsid w:val="00A70B15"/>
    <w:rsid w:val="00A70FCE"/>
    <w:rsid w:val="00A72AF7"/>
    <w:rsid w:val="00A73356"/>
    <w:rsid w:val="00A769FA"/>
    <w:rsid w:val="00A76F5D"/>
    <w:rsid w:val="00A83061"/>
    <w:rsid w:val="00A830C7"/>
    <w:rsid w:val="00A842B0"/>
    <w:rsid w:val="00A92822"/>
    <w:rsid w:val="00A97973"/>
    <w:rsid w:val="00AA1CBA"/>
    <w:rsid w:val="00AA3688"/>
    <w:rsid w:val="00AA5223"/>
    <w:rsid w:val="00AA5460"/>
    <w:rsid w:val="00AA698E"/>
    <w:rsid w:val="00AA6DB5"/>
    <w:rsid w:val="00AB1F2F"/>
    <w:rsid w:val="00AB3AAE"/>
    <w:rsid w:val="00AB4249"/>
    <w:rsid w:val="00AB57BF"/>
    <w:rsid w:val="00AB5B6B"/>
    <w:rsid w:val="00AC0499"/>
    <w:rsid w:val="00AC69AF"/>
    <w:rsid w:val="00AC6ACE"/>
    <w:rsid w:val="00AD1772"/>
    <w:rsid w:val="00AD17FA"/>
    <w:rsid w:val="00AE37F7"/>
    <w:rsid w:val="00AF655A"/>
    <w:rsid w:val="00AF78EC"/>
    <w:rsid w:val="00B0005B"/>
    <w:rsid w:val="00B00B4D"/>
    <w:rsid w:val="00B03701"/>
    <w:rsid w:val="00B03AD4"/>
    <w:rsid w:val="00B045E3"/>
    <w:rsid w:val="00B04651"/>
    <w:rsid w:val="00B051C3"/>
    <w:rsid w:val="00B05B6B"/>
    <w:rsid w:val="00B06F44"/>
    <w:rsid w:val="00B10F1E"/>
    <w:rsid w:val="00B21ED1"/>
    <w:rsid w:val="00B24548"/>
    <w:rsid w:val="00B25750"/>
    <w:rsid w:val="00B30B17"/>
    <w:rsid w:val="00B30DB9"/>
    <w:rsid w:val="00B31795"/>
    <w:rsid w:val="00B353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566FE"/>
    <w:rsid w:val="00B64381"/>
    <w:rsid w:val="00B66F83"/>
    <w:rsid w:val="00B67A6B"/>
    <w:rsid w:val="00B77623"/>
    <w:rsid w:val="00B8357F"/>
    <w:rsid w:val="00B83F90"/>
    <w:rsid w:val="00B84FE2"/>
    <w:rsid w:val="00B86D85"/>
    <w:rsid w:val="00B956ED"/>
    <w:rsid w:val="00B959BD"/>
    <w:rsid w:val="00B95CD7"/>
    <w:rsid w:val="00BA40A0"/>
    <w:rsid w:val="00BA65F1"/>
    <w:rsid w:val="00BA752B"/>
    <w:rsid w:val="00BA7F3B"/>
    <w:rsid w:val="00BB1488"/>
    <w:rsid w:val="00BB1858"/>
    <w:rsid w:val="00BB2D05"/>
    <w:rsid w:val="00BC1D82"/>
    <w:rsid w:val="00BC449E"/>
    <w:rsid w:val="00BC75DB"/>
    <w:rsid w:val="00BD6B51"/>
    <w:rsid w:val="00BD6F0E"/>
    <w:rsid w:val="00BE0ACF"/>
    <w:rsid w:val="00BE2C5F"/>
    <w:rsid w:val="00BE343D"/>
    <w:rsid w:val="00BE47F3"/>
    <w:rsid w:val="00BE52BB"/>
    <w:rsid w:val="00BE55A4"/>
    <w:rsid w:val="00BF20AB"/>
    <w:rsid w:val="00BF7F0E"/>
    <w:rsid w:val="00C01158"/>
    <w:rsid w:val="00C066A5"/>
    <w:rsid w:val="00C11962"/>
    <w:rsid w:val="00C12476"/>
    <w:rsid w:val="00C12AB6"/>
    <w:rsid w:val="00C17DD2"/>
    <w:rsid w:val="00C17EB5"/>
    <w:rsid w:val="00C24CD1"/>
    <w:rsid w:val="00C25B2B"/>
    <w:rsid w:val="00C266EC"/>
    <w:rsid w:val="00C27330"/>
    <w:rsid w:val="00C31666"/>
    <w:rsid w:val="00C334E9"/>
    <w:rsid w:val="00C40E88"/>
    <w:rsid w:val="00C424B7"/>
    <w:rsid w:val="00C44F45"/>
    <w:rsid w:val="00C4586E"/>
    <w:rsid w:val="00C45A24"/>
    <w:rsid w:val="00C46A4F"/>
    <w:rsid w:val="00C5329F"/>
    <w:rsid w:val="00C544BA"/>
    <w:rsid w:val="00C550EA"/>
    <w:rsid w:val="00C6063C"/>
    <w:rsid w:val="00C60E66"/>
    <w:rsid w:val="00C64700"/>
    <w:rsid w:val="00C65AEF"/>
    <w:rsid w:val="00C7165E"/>
    <w:rsid w:val="00C73CE4"/>
    <w:rsid w:val="00C757A3"/>
    <w:rsid w:val="00C77E3D"/>
    <w:rsid w:val="00C821EE"/>
    <w:rsid w:val="00C825D2"/>
    <w:rsid w:val="00C8455F"/>
    <w:rsid w:val="00C86147"/>
    <w:rsid w:val="00C86A25"/>
    <w:rsid w:val="00C91935"/>
    <w:rsid w:val="00C91D7A"/>
    <w:rsid w:val="00C9316C"/>
    <w:rsid w:val="00C93FB9"/>
    <w:rsid w:val="00C93FDE"/>
    <w:rsid w:val="00C942FA"/>
    <w:rsid w:val="00C96E95"/>
    <w:rsid w:val="00C97173"/>
    <w:rsid w:val="00CA0200"/>
    <w:rsid w:val="00CA1C36"/>
    <w:rsid w:val="00CA7167"/>
    <w:rsid w:val="00CB154D"/>
    <w:rsid w:val="00CB3DC1"/>
    <w:rsid w:val="00CB431A"/>
    <w:rsid w:val="00CB4841"/>
    <w:rsid w:val="00CB5348"/>
    <w:rsid w:val="00CB54AF"/>
    <w:rsid w:val="00CC2345"/>
    <w:rsid w:val="00CC3E9E"/>
    <w:rsid w:val="00CC43ED"/>
    <w:rsid w:val="00CC58CD"/>
    <w:rsid w:val="00CD3412"/>
    <w:rsid w:val="00CD3425"/>
    <w:rsid w:val="00CD6028"/>
    <w:rsid w:val="00CD617E"/>
    <w:rsid w:val="00CD7456"/>
    <w:rsid w:val="00CE09AA"/>
    <w:rsid w:val="00CE2A75"/>
    <w:rsid w:val="00CE3124"/>
    <w:rsid w:val="00CE333A"/>
    <w:rsid w:val="00CF1476"/>
    <w:rsid w:val="00CF39FC"/>
    <w:rsid w:val="00CF752F"/>
    <w:rsid w:val="00CF7593"/>
    <w:rsid w:val="00D03ACF"/>
    <w:rsid w:val="00D069A0"/>
    <w:rsid w:val="00D124F6"/>
    <w:rsid w:val="00D12955"/>
    <w:rsid w:val="00D157AC"/>
    <w:rsid w:val="00D166F6"/>
    <w:rsid w:val="00D1766B"/>
    <w:rsid w:val="00D17D5C"/>
    <w:rsid w:val="00D2720C"/>
    <w:rsid w:val="00D30C1A"/>
    <w:rsid w:val="00D315DE"/>
    <w:rsid w:val="00D316CD"/>
    <w:rsid w:val="00D328D2"/>
    <w:rsid w:val="00D42D15"/>
    <w:rsid w:val="00D4402E"/>
    <w:rsid w:val="00D441B7"/>
    <w:rsid w:val="00D474ED"/>
    <w:rsid w:val="00D53AF2"/>
    <w:rsid w:val="00D5796F"/>
    <w:rsid w:val="00D6115C"/>
    <w:rsid w:val="00D6125B"/>
    <w:rsid w:val="00D637F6"/>
    <w:rsid w:val="00D655EF"/>
    <w:rsid w:val="00D65D82"/>
    <w:rsid w:val="00D7199A"/>
    <w:rsid w:val="00D80097"/>
    <w:rsid w:val="00D8032E"/>
    <w:rsid w:val="00D83CDC"/>
    <w:rsid w:val="00D869B6"/>
    <w:rsid w:val="00D87AC7"/>
    <w:rsid w:val="00D93EDF"/>
    <w:rsid w:val="00D97F01"/>
    <w:rsid w:val="00DA13DA"/>
    <w:rsid w:val="00DA1AF0"/>
    <w:rsid w:val="00DA23AA"/>
    <w:rsid w:val="00DA4A35"/>
    <w:rsid w:val="00DA4A82"/>
    <w:rsid w:val="00DA6A6D"/>
    <w:rsid w:val="00DA6B48"/>
    <w:rsid w:val="00DA7470"/>
    <w:rsid w:val="00DB597C"/>
    <w:rsid w:val="00DC0933"/>
    <w:rsid w:val="00DC09D6"/>
    <w:rsid w:val="00DC3C07"/>
    <w:rsid w:val="00DC5D5E"/>
    <w:rsid w:val="00DD18E7"/>
    <w:rsid w:val="00DD2AD8"/>
    <w:rsid w:val="00DD2D3F"/>
    <w:rsid w:val="00DD2D6A"/>
    <w:rsid w:val="00DD3398"/>
    <w:rsid w:val="00DD5D46"/>
    <w:rsid w:val="00DE0C70"/>
    <w:rsid w:val="00DE0EDF"/>
    <w:rsid w:val="00DE2271"/>
    <w:rsid w:val="00DE2593"/>
    <w:rsid w:val="00DE39DF"/>
    <w:rsid w:val="00DE4AC3"/>
    <w:rsid w:val="00DE5151"/>
    <w:rsid w:val="00DE5AA1"/>
    <w:rsid w:val="00DF1DA1"/>
    <w:rsid w:val="00DF4100"/>
    <w:rsid w:val="00DF4314"/>
    <w:rsid w:val="00E01C22"/>
    <w:rsid w:val="00E0282A"/>
    <w:rsid w:val="00E03EFC"/>
    <w:rsid w:val="00E06916"/>
    <w:rsid w:val="00E112E2"/>
    <w:rsid w:val="00E1470B"/>
    <w:rsid w:val="00E1504E"/>
    <w:rsid w:val="00E17EBC"/>
    <w:rsid w:val="00E209E1"/>
    <w:rsid w:val="00E220F9"/>
    <w:rsid w:val="00E222AB"/>
    <w:rsid w:val="00E2473F"/>
    <w:rsid w:val="00E24BDA"/>
    <w:rsid w:val="00E24E3D"/>
    <w:rsid w:val="00E2789B"/>
    <w:rsid w:val="00E322FA"/>
    <w:rsid w:val="00E401D2"/>
    <w:rsid w:val="00E405E8"/>
    <w:rsid w:val="00E42D7A"/>
    <w:rsid w:val="00E42E4D"/>
    <w:rsid w:val="00E43156"/>
    <w:rsid w:val="00E43927"/>
    <w:rsid w:val="00E43C9E"/>
    <w:rsid w:val="00E466F8"/>
    <w:rsid w:val="00E47F99"/>
    <w:rsid w:val="00E513DA"/>
    <w:rsid w:val="00E52B86"/>
    <w:rsid w:val="00E531D7"/>
    <w:rsid w:val="00E532A5"/>
    <w:rsid w:val="00E558C2"/>
    <w:rsid w:val="00E604A0"/>
    <w:rsid w:val="00E6258F"/>
    <w:rsid w:val="00E62B56"/>
    <w:rsid w:val="00E66689"/>
    <w:rsid w:val="00E671B3"/>
    <w:rsid w:val="00E72BD0"/>
    <w:rsid w:val="00E7678D"/>
    <w:rsid w:val="00E8041C"/>
    <w:rsid w:val="00E84327"/>
    <w:rsid w:val="00E84F1C"/>
    <w:rsid w:val="00E85969"/>
    <w:rsid w:val="00E860AC"/>
    <w:rsid w:val="00E87D9B"/>
    <w:rsid w:val="00E9256A"/>
    <w:rsid w:val="00E93911"/>
    <w:rsid w:val="00E93DEA"/>
    <w:rsid w:val="00E956AB"/>
    <w:rsid w:val="00E95804"/>
    <w:rsid w:val="00EA11AD"/>
    <w:rsid w:val="00EA146C"/>
    <w:rsid w:val="00EA1797"/>
    <w:rsid w:val="00EA6A2F"/>
    <w:rsid w:val="00EA6A56"/>
    <w:rsid w:val="00EB23F1"/>
    <w:rsid w:val="00EB2521"/>
    <w:rsid w:val="00EB4FE9"/>
    <w:rsid w:val="00EC2785"/>
    <w:rsid w:val="00EC4B20"/>
    <w:rsid w:val="00EC52D2"/>
    <w:rsid w:val="00EC6940"/>
    <w:rsid w:val="00ED17CE"/>
    <w:rsid w:val="00ED27BC"/>
    <w:rsid w:val="00ED40E1"/>
    <w:rsid w:val="00ED6B67"/>
    <w:rsid w:val="00ED73F9"/>
    <w:rsid w:val="00ED7B4F"/>
    <w:rsid w:val="00EE012B"/>
    <w:rsid w:val="00EE600D"/>
    <w:rsid w:val="00EE6033"/>
    <w:rsid w:val="00EE67DD"/>
    <w:rsid w:val="00EF1598"/>
    <w:rsid w:val="00EF19A3"/>
    <w:rsid w:val="00EF2985"/>
    <w:rsid w:val="00EF2AD1"/>
    <w:rsid w:val="00EF2D17"/>
    <w:rsid w:val="00EF307F"/>
    <w:rsid w:val="00EF67B9"/>
    <w:rsid w:val="00EF714D"/>
    <w:rsid w:val="00EF72F5"/>
    <w:rsid w:val="00EF7D18"/>
    <w:rsid w:val="00EF7EB1"/>
    <w:rsid w:val="00F01F32"/>
    <w:rsid w:val="00F03823"/>
    <w:rsid w:val="00F062CC"/>
    <w:rsid w:val="00F07C76"/>
    <w:rsid w:val="00F166CA"/>
    <w:rsid w:val="00F21641"/>
    <w:rsid w:val="00F22FDF"/>
    <w:rsid w:val="00F24925"/>
    <w:rsid w:val="00F30FCF"/>
    <w:rsid w:val="00F31787"/>
    <w:rsid w:val="00F31ADA"/>
    <w:rsid w:val="00F32F88"/>
    <w:rsid w:val="00F32FA6"/>
    <w:rsid w:val="00F3497A"/>
    <w:rsid w:val="00F4092A"/>
    <w:rsid w:val="00F42ABA"/>
    <w:rsid w:val="00F4431E"/>
    <w:rsid w:val="00F525D1"/>
    <w:rsid w:val="00F5526F"/>
    <w:rsid w:val="00F636B6"/>
    <w:rsid w:val="00F63773"/>
    <w:rsid w:val="00F64DE1"/>
    <w:rsid w:val="00F660A8"/>
    <w:rsid w:val="00F72520"/>
    <w:rsid w:val="00F72E5B"/>
    <w:rsid w:val="00F7317C"/>
    <w:rsid w:val="00F749AD"/>
    <w:rsid w:val="00F74C29"/>
    <w:rsid w:val="00F761E4"/>
    <w:rsid w:val="00F77C11"/>
    <w:rsid w:val="00F863B3"/>
    <w:rsid w:val="00F9181C"/>
    <w:rsid w:val="00F96D82"/>
    <w:rsid w:val="00F976D2"/>
    <w:rsid w:val="00FA2064"/>
    <w:rsid w:val="00FA7B82"/>
    <w:rsid w:val="00FB0661"/>
    <w:rsid w:val="00FB08FF"/>
    <w:rsid w:val="00FB4E7C"/>
    <w:rsid w:val="00FC358D"/>
    <w:rsid w:val="00FC696E"/>
    <w:rsid w:val="00FC71E4"/>
    <w:rsid w:val="00FD0BDF"/>
    <w:rsid w:val="00FD2025"/>
    <w:rsid w:val="00FD21F6"/>
    <w:rsid w:val="00FE029E"/>
    <w:rsid w:val="00FE0494"/>
    <w:rsid w:val="00FE174E"/>
    <w:rsid w:val="00FE3164"/>
    <w:rsid w:val="00FE3298"/>
    <w:rsid w:val="00FE4441"/>
    <w:rsid w:val="00FE44BE"/>
    <w:rsid w:val="00FF0A45"/>
    <w:rsid w:val="00FF31A7"/>
    <w:rsid w:val="00FF3C6E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s://urait.ru/bcode/450340" TargetMode="External"/><Relationship Id="rId26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link.ru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s://urait.ru/bcode/451080" TargetMode="External"/><Relationship Id="rId25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50645" TargetMode="External"/><Relationship Id="rId20" Type="http://schemas.openxmlformats.org/officeDocument/2006/relationships/hyperlink" Target="https://urait.ru/bcode/453473" TargetMode="External"/><Relationship Id="rId29" Type="http://schemas.openxmlformats.org/officeDocument/2006/relationships/hyperlink" Target="http://wiki.mininunive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studfile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466288" TargetMode="External"/><Relationship Id="rId23" Type="http://schemas.openxmlformats.org/officeDocument/2006/relationships/hyperlink" Target="http://www.atrans.ru" TargetMode="External"/><Relationship Id="rId28" Type="http://schemas.openxmlformats.org/officeDocument/2006/relationships/hyperlink" Target="http://window.edu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rait.ru/bcode/449779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oodle.mininuniver.ru" TargetMode="External"/><Relationship Id="rId22" Type="http://schemas.openxmlformats.org/officeDocument/2006/relationships/hyperlink" Target="https://loginfo.ru/" TargetMode="External"/><Relationship Id="rId27" Type="http://schemas.openxmlformats.org/officeDocument/2006/relationships/hyperlink" Target="http://www.ebiblioteka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1C6C3-8929-462F-BFD4-026DE683C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30</Pages>
  <Words>7171</Words>
  <Characters>40877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cp:lastPrinted>2019-10-18T08:41:00Z</cp:lastPrinted>
  <dcterms:created xsi:type="dcterms:W3CDTF">2021-01-28T11:41:00Z</dcterms:created>
  <dcterms:modified xsi:type="dcterms:W3CDTF">2021-02-01T13:46:00Z</dcterms:modified>
</cp:coreProperties>
</file>